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7DE47E" w14:textId="77777777" w:rsidR="009B0A59" w:rsidRDefault="009F5C54" w:rsidP="001B69A0">
      <w:pPr>
        <w:jc w:val="center"/>
      </w:pPr>
      <w:r>
        <w:rPr>
          <w:noProof/>
          <w:lang w:val="pt-PT" w:eastAsia="pt-PT"/>
        </w:rPr>
        <w:drawing>
          <wp:inline distT="0" distB="0" distL="0" distR="0" wp14:anchorId="4872E8E8" wp14:editId="7B5DF208">
            <wp:extent cx="1685878" cy="928857"/>
            <wp:effectExtent l="0" t="0" r="0" b="508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ORINTHIA_LISBON_CMYK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1783" cy="943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B39635" w14:textId="77777777" w:rsidR="007C4059" w:rsidRDefault="007C4059" w:rsidP="001B69A0">
      <w:pPr>
        <w:autoSpaceDE w:val="0"/>
        <w:autoSpaceDN w:val="0"/>
        <w:adjustRightInd w:val="0"/>
        <w:spacing w:after="0" w:line="240" w:lineRule="auto"/>
        <w:jc w:val="center"/>
        <w:rPr>
          <w:rFonts w:ascii="Georgia" w:hAnsi="Georgia" w:cs="TTE431DF90t00"/>
          <w:b/>
        </w:rPr>
      </w:pPr>
    </w:p>
    <w:p w14:paraId="7F964053" w14:textId="60C8A9F8" w:rsidR="00AE3907" w:rsidRPr="00F30381" w:rsidRDefault="00AE3907" w:rsidP="00AE3907">
      <w:pPr>
        <w:jc w:val="center"/>
        <w:rPr>
          <w:rFonts w:ascii="AvenirNext LT Pro Medium" w:hAnsi="AvenirNext LT Pro Medium"/>
          <w:bCs/>
          <w:color w:val="000000" w:themeColor="text1"/>
          <w:sz w:val="24"/>
          <w:szCs w:val="24"/>
        </w:rPr>
      </w:pPr>
      <w:r>
        <w:rPr>
          <w:noProof/>
          <w:sz w:val="18"/>
          <w:lang w:val="pt-PT" w:eastAsia="pt-PT"/>
        </w:rPr>
        <w:drawing>
          <wp:anchor distT="0" distB="0" distL="114300" distR="114300" simplePos="0" relativeHeight="251658240" behindDoc="0" locked="0" layoutInCell="1" allowOverlap="1" wp14:anchorId="5E1B105F" wp14:editId="4F4FE2E7">
            <wp:simplePos x="0" y="0"/>
            <wp:positionH relativeFrom="column">
              <wp:posOffset>-133350</wp:posOffset>
            </wp:positionH>
            <wp:positionV relativeFrom="paragraph">
              <wp:posOffset>353695</wp:posOffset>
            </wp:positionV>
            <wp:extent cx="2827655" cy="1886358"/>
            <wp:effectExtent l="0" t="0" r="0" b="0"/>
            <wp:wrapSquare wrapText="bothSides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7655" cy="1886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F64C1">
        <w:rPr>
          <w:rFonts w:ascii="AvenirNext LT Pro Medium" w:hAnsi="AvenirNext LT Pro Medium"/>
          <w:bCs/>
          <w:color w:val="000000" w:themeColor="text1"/>
          <w:sz w:val="24"/>
          <w:szCs w:val="24"/>
        </w:rPr>
        <w:t>RESTAURANT</w:t>
      </w:r>
      <w:r w:rsidR="00C54984">
        <w:rPr>
          <w:rFonts w:ascii="AvenirNext LT Pro Medium" w:hAnsi="AvenirNext LT Pro Medium"/>
          <w:bCs/>
          <w:color w:val="000000" w:themeColor="text1"/>
          <w:sz w:val="24"/>
          <w:szCs w:val="24"/>
        </w:rPr>
        <w:t>E</w:t>
      </w:r>
      <w:r w:rsidRPr="000F64C1">
        <w:rPr>
          <w:rFonts w:ascii="AvenirNext LT Pro Medium" w:hAnsi="AvenirNext LT Pro Medium"/>
          <w:bCs/>
          <w:color w:val="000000" w:themeColor="text1"/>
          <w:sz w:val="24"/>
          <w:szCs w:val="24"/>
        </w:rPr>
        <w:t>S AND BAR</w:t>
      </w:r>
      <w:r w:rsidR="00C54984">
        <w:rPr>
          <w:rFonts w:ascii="AvenirNext LT Pro Medium" w:hAnsi="AvenirNext LT Pro Medium"/>
          <w:bCs/>
          <w:color w:val="000000" w:themeColor="text1"/>
          <w:sz w:val="24"/>
          <w:szCs w:val="24"/>
        </w:rPr>
        <w:t>E</w:t>
      </w:r>
      <w:r w:rsidRPr="000F64C1">
        <w:rPr>
          <w:rFonts w:ascii="AvenirNext LT Pro Medium" w:hAnsi="AvenirNext LT Pro Medium"/>
          <w:bCs/>
          <w:color w:val="000000" w:themeColor="text1"/>
          <w:sz w:val="24"/>
          <w:szCs w:val="24"/>
        </w:rPr>
        <w:t>S</w:t>
      </w:r>
    </w:p>
    <w:p w14:paraId="422E9E86" w14:textId="77777777" w:rsidR="00134D0B" w:rsidRPr="00134D0B" w:rsidRDefault="00134D0B" w:rsidP="002018D2">
      <w:pPr>
        <w:autoSpaceDE w:val="0"/>
        <w:autoSpaceDN w:val="0"/>
        <w:adjustRightInd w:val="0"/>
        <w:spacing w:after="0" w:line="240" w:lineRule="auto"/>
        <w:jc w:val="center"/>
        <w:rPr>
          <w:rFonts w:ascii="Georgia" w:hAnsi="Georgia" w:cs="TTE431DF90t00"/>
          <w:b/>
        </w:rPr>
      </w:pPr>
      <w:r w:rsidRPr="00DF4662">
        <w:rPr>
          <w:noProof/>
          <w:lang w:val="pt-PT" w:eastAsia="en-GB"/>
        </w:rPr>
        <w:t xml:space="preserve">   </w:t>
      </w:r>
      <w:r w:rsidR="00AE3907">
        <w:rPr>
          <w:noProof/>
          <w:sz w:val="18"/>
          <w:lang w:val="pt-PT" w:eastAsia="pt-PT"/>
        </w:rPr>
        <w:drawing>
          <wp:inline distT="0" distB="0" distL="0" distR="0" wp14:anchorId="46C0A251" wp14:editId="671FD491">
            <wp:extent cx="2827655" cy="1886358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7429" cy="18928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844397" w14:textId="77777777" w:rsidR="00AE3907" w:rsidRDefault="00AE3907" w:rsidP="00AE3907">
      <w:pPr>
        <w:spacing w:after="0"/>
        <w:ind w:left="720" w:hanging="720"/>
        <w:rPr>
          <w:rFonts w:ascii="AvenirNext LT Pro Regular" w:hAnsi="AvenirNext LT Pro Regular"/>
          <w:i/>
          <w:sz w:val="16"/>
          <w:szCs w:val="16"/>
          <w:lang w:val="en-US"/>
        </w:rPr>
      </w:pPr>
    </w:p>
    <w:p w14:paraId="1A21A138" w14:textId="77777777" w:rsidR="00AE3907" w:rsidRPr="00A57509" w:rsidRDefault="00AE3907" w:rsidP="00AE3907">
      <w:pPr>
        <w:spacing w:after="0"/>
        <w:ind w:left="720" w:hanging="720"/>
        <w:jc w:val="center"/>
        <w:rPr>
          <w:rFonts w:ascii="AvenirNext LT Pro Regular" w:hAnsi="AvenirNext LT Pro Regular"/>
          <w:b/>
          <w:bCs/>
          <w:i/>
          <w:lang w:val="pt-PT"/>
        </w:rPr>
      </w:pPr>
      <w:r w:rsidRPr="00A57509">
        <w:rPr>
          <w:rFonts w:ascii="AvenirNext LT Pro Regular" w:hAnsi="AvenirNext LT Pro Regular"/>
          <w:b/>
          <w:bCs/>
          <w:i/>
          <w:lang w:val="pt-PT"/>
        </w:rPr>
        <w:t xml:space="preserve">Erva e Soul </w:t>
      </w:r>
      <w:proofErr w:type="spellStart"/>
      <w:r w:rsidRPr="00A57509">
        <w:rPr>
          <w:rFonts w:ascii="AvenirNext LT Pro Regular" w:hAnsi="AvenirNext LT Pro Regular"/>
          <w:b/>
          <w:bCs/>
          <w:i/>
          <w:lang w:val="pt-PT"/>
        </w:rPr>
        <w:t>Garden</w:t>
      </w:r>
      <w:proofErr w:type="spellEnd"/>
    </w:p>
    <w:p w14:paraId="17329F03" w14:textId="77777777" w:rsidR="001B69A0" w:rsidRPr="00A57509" w:rsidRDefault="001B69A0" w:rsidP="001B69A0">
      <w:pPr>
        <w:autoSpaceDE w:val="0"/>
        <w:autoSpaceDN w:val="0"/>
        <w:adjustRightInd w:val="0"/>
        <w:spacing w:after="0" w:line="240" w:lineRule="auto"/>
        <w:rPr>
          <w:rFonts w:ascii="AvenirNext LT Pro Regular" w:hAnsi="AvenirNext LT Pro Regular" w:cs="TTE431B090t00"/>
          <w:lang w:val="pt-PT"/>
        </w:rPr>
      </w:pPr>
    </w:p>
    <w:p w14:paraId="0C0AFC60" w14:textId="77777777" w:rsidR="00685F40" w:rsidRPr="00AE3907" w:rsidRDefault="00685F40" w:rsidP="00134D0B">
      <w:pPr>
        <w:spacing w:after="0" w:line="360" w:lineRule="auto"/>
        <w:jc w:val="both"/>
        <w:rPr>
          <w:rFonts w:ascii="AvenirNext LT Pro Regular" w:hAnsi="AvenirNext LT Pro Regular"/>
          <w:lang w:val="pt-PT"/>
        </w:rPr>
      </w:pPr>
      <w:r w:rsidRPr="00AE3907">
        <w:rPr>
          <w:rFonts w:ascii="AvenirNext LT Pro Regular" w:hAnsi="AvenirNext LT Pro Regular"/>
          <w:lang w:val="pt-PT"/>
        </w:rPr>
        <w:t>A gastronomia portuguesa é rica e variada resultante</w:t>
      </w:r>
      <w:r w:rsidR="003040FC" w:rsidRPr="00AE3907">
        <w:rPr>
          <w:rFonts w:ascii="AvenirNext LT Pro Regular" w:hAnsi="AvenirNext LT Pro Regular"/>
          <w:lang w:val="pt-PT"/>
        </w:rPr>
        <w:t xml:space="preserve"> de uma rota de sabores com</w:t>
      </w:r>
      <w:r w:rsidRPr="00AE3907">
        <w:rPr>
          <w:rFonts w:ascii="AvenirNext LT Pro Regular" w:hAnsi="AvenirNext LT Pro Regular"/>
          <w:lang w:val="pt-PT"/>
        </w:rPr>
        <w:t xml:space="preserve"> séculos de história e </w:t>
      </w:r>
      <w:r w:rsidR="003040FC" w:rsidRPr="00AE3907">
        <w:rPr>
          <w:rFonts w:ascii="AvenirNext LT Pro Regular" w:hAnsi="AvenirNext LT Pro Regular"/>
          <w:lang w:val="pt-PT"/>
        </w:rPr>
        <w:t>influências orientais</w:t>
      </w:r>
      <w:r w:rsidRPr="00AE3907">
        <w:rPr>
          <w:rFonts w:ascii="AvenirNext LT Pro Regular" w:hAnsi="AvenirNext LT Pro Regular"/>
          <w:lang w:val="pt-PT"/>
        </w:rPr>
        <w:t xml:space="preserve">. Das suculentas sardinhas ao bacalhau, dos doces pastéis de nata aos requintados </w:t>
      </w:r>
      <w:r w:rsidR="00203804" w:rsidRPr="00AE3907">
        <w:rPr>
          <w:rFonts w:ascii="AvenirNext LT Pro Regular" w:hAnsi="AvenirNext LT Pro Regular"/>
          <w:lang w:val="pt-PT"/>
        </w:rPr>
        <w:t xml:space="preserve">vinhos do </w:t>
      </w:r>
      <w:r w:rsidRPr="00AE3907">
        <w:rPr>
          <w:rFonts w:ascii="AvenirNext LT Pro Regular" w:hAnsi="AvenirNext LT Pro Regular"/>
          <w:lang w:val="pt-PT"/>
        </w:rPr>
        <w:t>Porto, Portugal oferece in</w:t>
      </w:r>
      <w:r w:rsidR="0031536A" w:rsidRPr="00AE3907">
        <w:rPr>
          <w:rFonts w:ascii="AvenirNext LT Pro Regular" w:hAnsi="AvenirNext LT Pro Regular"/>
          <w:lang w:val="pt-PT"/>
        </w:rPr>
        <w:t>ú</w:t>
      </w:r>
      <w:r w:rsidRPr="00AE3907">
        <w:rPr>
          <w:rFonts w:ascii="AvenirNext LT Pro Regular" w:hAnsi="AvenirNext LT Pro Regular"/>
          <w:lang w:val="pt-PT"/>
        </w:rPr>
        <w:t xml:space="preserve">meras experiências gastronómicas que agradam aos mais diversos paladares.  </w:t>
      </w:r>
    </w:p>
    <w:p w14:paraId="1C80B0E4" w14:textId="45FDDF25" w:rsidR="00685F40" w:rsidRPr="00AE3907" w:rsidRDefault="00685F40" w:rsidP="00134D0B">
      <w:pPr>
        <w:spacing w:after="0" w:line="360" w:lineRule="auto"/>
        <w:jc w:val="both"/>
        <w:rPr>
          <w:rFonts w:ascii="AvenirNext LT Pro Regular" w:hAnsi="AvenirNext LT Pro Regular"/>
          <w:lang w:val="pt-PT"/>
        </w:rPr>
      </w:pPr>
      <w:r w:rsidRPr="00AE3907">
        <w:rPr>
          <w:rFonts w:ascii="AvenirNext LT Pro Regular" w:hAnsi="AvenirNext LT Pro Regular"/>
          <w:lang w:val="pt-PT"/>
        </w:rPr>
        <w:t xml:space="preserve">O Corinthia Lisbon convida os clientes a embarcar numa viagem gastronómica </w:t>
      </w:r>
      <w:r w:rsidR="00F8658A" w:rsidRPr="00AE3907">
        <w:rPr>
          <w:rFonts w:ascii="AvenirNext LT Pro Regular" w:hAnsi="AvenirNext LT Pro Regular"/>
          <w:lang w:val="pt-PT"/>
        </w:rPr>
        <w:t xml:space="preserve">pelos </w:t>
      </w:r>
      <w:r w:rsidRPr="00AE3907">
        <w:rPr>
          <w:rFonts w:ascii="AvenirNext LT Pro Regular" w:hAnsi="AvenirNext LT Pro Regular"/>
          <w:lang w:val="pt-PT"/>
        </w:rPr>
        <w:t>sabores tradicionais portugueses</w:t>
      </w:r>
      <w:r w:rsidR="00203804" w:rsidRPr="00AE3907">
        <w:rPr>
          <w:rFonts w:ascii="AvenirNext LT Pro Regular" w:hAnsi="AvenirNext LT Pro Regular"/>
          <w:lang w:val="pt-PT"/>
        </w:rPr>
        <w:t xml:space="preserve"> e pela cozinha internacional</w:t>
      </w:r>
      <w:r w:rsidR="00F8658A" w:rsidRPr="00AE3907">
        <w:rPr>
          <w:rFonts w:ascii="AvenirNext LT Pro Regular" w:hAnsi="AvenirNext LT Pro Regular"/>
          <w:lang w:val="pt-PT"/>
        </w:rPr>
        <w:t xml:space="preserve"> de autoria do Chef Miguel </w:t>
      </w:r>
      <w:r w:rsidR="00C54984" w:rsidRPr="00AE3907">
        <w:rPr>
          <w:rFonts w:ascii="AvenirNext LT Pro Regular" w:hAnsi="AvenirNext LT Pro Regular"/>
          <w:lang w:val="pt-PT"/>
        </w:rPr>
        <w:t>Teixeira, oferendo</w:t>
      </w:r>
      <w:r w:rsidRPr="00AE3907">
        <w:rPr>
          <w:rFonts w:ascii="AvenirNext LT Pro Regular" w:hAnsi="AvenirNext LT Pro Regular"/>
          <w:lang w:val="pt-PT"/>
        </w:rPr>
        <w:t xml:space="preserve"> uma cuidada seleção de pratos preparados com os mais frescos produtos</w:t>
      </w:r>
      <w:r w:rsidR="00203804" w:rsidRPr="00AE3907">
        <w:rPr>
          <w:rFonts w:ascii="AvenirNext LT Pro Regular" w:hAnsi="AvenirNext LT Pro Regular"/>
          <w:lang w:val="pt-PT"/>
        </w:rPr>
        <w:t>.</w:t>
      </w:r>
    </w:p>
    <w:p w14:paraId="100ECF48" w14:textId="77777777" w:rsidR="00AE3907" w:rsidRPr="00C54984" w:rsidRDefault="00AE3907" w:rsidP="00AE3907">
      <w:pPr>
        <w:pStyle w:val="NoSpacing"/>
        <w:jc w:val="center"/>
        <w:rPr>
          <w:rFonts w:ascii="AvenirNext LT Pro Regular" w:hAnsi="AvenirNext LT Pro Regular"/>
          <w:b/>
          <w:bCs/>
          <w:lang w:val="pt-PT"/>
        </w:rPr>
      </w:pPr>
      <w:r w:rsidRPr="00C54984">
        <w:rPr>
          <w:rFonts w:ascii="AvenirNext LT Pro Regular" w:hAnsi="AvenirNext LT Pro Regular"/>
          <w:b/>
          <w:bCs/>
          <w:lang w:val="pt-PT"/>
        </w:rPr>
        <w:t xml:space="preserve">ERVA </w:t>
      </w:r>
    </w:p>
    <w:p w14:paraId="2332B654" w14:textId="6E4B48DF" w:rsidR="00CA0055" w:rsidRPr="00AE3907" w:rsidRDefault="00AE3907" w:rsidP="0058452C">
      <w:pPr>
        <w:autoSpaceDE w:val="0"/>
        <w:autoSpaceDN w:val="0"/>
        <w:adjustRightInd w:val="0"/>
        <w:spacing w:after="0" w:line="360" w:lineRule="auto"/>
        <w:jc w:val="both"/>
        <w:rPr>
          <w:rFonts w:ascii="AvenirNext LT Pro Regular" w:hAnsi="AvenirNext LT Pro Regular" w:cs="TTE431B090t00"/>
          <w:lang w:val="pt-PT"/>
        </w:rPr>
      </w:pPr>
      <w:r>
        <w:rPr>
          <w:rFonts w:ascii="AvenirNext LT Pro Regular" w:hAnsi="AvenirNext LT Pro Regular" w:cs="TTE431B090t00"/>
          <w:lang w:val="pt-PT"/>
        </w:rPr>
        <w:t>I</w:t>
      </w:r>
      <w:r w:rsidR="00203804" w:rsidRPr="00AE3907">
        <w:rPr>
          <w:rFonts w:ascii="AvenirNext LT Pro Regular" w:hAnsi="AvenirNext LT Pro Regular" w:cs="TTE431B090t00"/>
          <w:lang w:val="pt-PT"/>
        </w:rPr>
        <w:t xml:space="preserve">nspirado na energia de Lisboa e na </w:t>
      </w:r>
      <w:r w:rsidR="0058452C" w:rsidRPr="00AE3907">
        <w:rPr>
          <w:rFonts w:ascii="AvenirNext LT Pro Regular" w:hAnsi="AvenirNext LT Pro Regular" w:cs="TTE431B090t00"/>
          <w:lang w:val="pt-PT"/>
        </w:rPr>
        <w:t>cozinha portuguesa, simples, minimalista e sazonal. O</w:t>
      </w:r>
      <w:r w:rsidR="00203804" w:rsidRPr="00AE3907">
        <w:rPr>
          <w:rFonts w:ascii="AvenirNext LT Pro Regular" w:hAnsi="AvenirNext LT Pro Regular" w:cs="TTE431B090t00"/>
          <w:lang w:val="pt-PT"/>
        </w:rPr>
        <w:t xml:space="preserve"> Erva é um restaurante e bar com uma abordagem descontraída,</w:t>
      </w:r>
      <w:r w:rsidR="00CF0EE4" w:rsidRPr="00AE3907">
        <w:rPr>
          <w:rFonts w:ascii="AvenirNext LT Pro Regular" w:hAnsi="AvenirNext LT Pro Regular"/>
          <w:lang w:val="pt-PT"/>
        </w:rPr>
        <w:t xml:space="preserve"> que </w:t>
      </w:r>
      <w:r w:rsidR="00C54984" w:rsidRPr="00AE3907">
        <w:rPr>
          <w:rFonts w:ascii="AvenirNext LT Pro Regular" w:hAnsi="AvenirNext LT Pro Regular"/>
          <w:lang w:val="pt-PT"/>
        </w:rPr>
        <w:t>privilegia</w:t>
      </w:r>
      <w:r w:rsidR="00CF0EE4" w:rsidRPr="00AE3907">
        <w:rPr>
          <w:rFonts w:ascii="AvenirNext LT Pro Regular" w:hAnsi="AvenirNext LT Pro Regular"/>
          <w:lang w:val="pt-PT"/>
        </w:rPr>
        <w:t xml:space="preserve"> o</w:t>
      </w:r>
      <w:r w:rsidR="00CF0EE4" w:rsidRPr="00AE3907">
        <w:rPr>
          <w:rFonts w:ascii="AvenirNext LT Pro Regular" w:hAnsi="AvenirNext LT Pro Regular" w:cs="TTE431B090t00"/>
          <w:lang w:val="pt-PT"/>
        </w:rPr>
        <w:t xml:space="preserve"> produto local, a autenticidade e a boa comida. O abrigo perfeito para o talento e garra da nova cozinha portuguesa.</w:t>
      </w:r>
    </w:p>
    <w:p w14:paraId="6B897EB1" w14:textId="4C2ACE5E" w:rsidR="00CF0EE4" w:rsidRPr="00AE3907" w:rsidRDefault="00CF0EE4" w:rsidP="00C54984">
      <w:pPr>
        <w:autoSpaceDE w:val="0"/>
        <w:autoSpaceDN w:val="0"/>
        <w:adjustRightInd w:val="0"/>
        <w:spacing w:after="0" w:line="360" w:lineRule="auto"/>
        <w:jc w:val="both"/>
        <w:rPr>
          <w:rFonts w:ascii="AvenirNext LT Pro Regular" w:hAnsi="AvenirNext LT Pro Regular" w:cs="TTE431B090t00"/>
          <w:lang w:val="pt-PT"/>
        </w:rPr>
      </w:pPr>
      <w:r w:rsidRPr="00AE3907">
        <w:rPr>
          <w:rFonts w:ascii="AvenirNext LT Pro Regular" w:hAnsi="AvenirNext LT Pro Regular" w:cs="TTE431B090t00"/>
          <w:lang w:val="pt-PT"/>
        </w:rPr>
        <w:t xml:space="preserve">O restaurante localiza-se no piso zero do </w:t>
      </w:r>
      <w:r w:rsidR="00C54984" w:rsidRPr="00AE3907">
        <w:rPr>
          <w:rFonts w:ascii="AvenirNext LT Pro Regular" w:hAnsi="AvenirNext LT Pro Regular" w:cs="TTE431B090t00"/>
          <w:lang w:val="pt-PT"/>
        </w:rPr>
        <w:t>hotel,</w:t>
      </w:r>
      <w:r w:rsidRPr="00AE3907">
        <w:rPr>
          <w:rFonts w:ascii="AvenirNext LT Pro Regular" w:hAnsi="AvenirNext LT Pro Regular" w:cs="TTE431B090t00"/>
          <w:lang w:val="pt-PT"/>
        </w:rPr>
        <w:t xml:space="preserve"> mas é aberto para a rua, com uma entrada independente pelo exterior. </w:t>
      </w:r>
    </w:p>
    <w:p w14:paraId="670C2D83" w14:textId="77777777" w:rsidR="00C54984" w:rsidRDefault="00C54984" w:rsidP="000415A4">
      <w:pPr>
        <w:autoSpaceDE w:val="0"/>
        <w:autoSpaceDN w:val="0"/>
        <w:adjustRightInd w:val="0"/>
        <w:spacing w:after="0" w:line="360" w:lineRule="auto"/>
        <w:jc w:val="both"/>
        <w:rPr>
          <w:rFonts w:ascii="AvenirNext LT Pro Regular" w:hAnsi="AvenirNext LT Pro Regular" w:cs="TTE431B090t00"/>
          <w:lang w:val="pt-PT"/>
        </w:rPr>
      </w:pPr>
    </w:p>
    <w:p w14:paraId="48570E40" w14:textId="320AE551" w:rsidR="00CF0EE4" w:rsidRPr="00AE3907" w:rsidRDefault="00CF0EE4" w:rsidP="000415A4">
      <w:pPr>
        <w:autoSpaceDE w:val="0"/>
        <w:autoSpaceDN w:val="0"/>
        <w:adjustRightInd w:val="0"/>
        <w:spacing w:after="0" w:line="360" w:lineRule="auto"/>
        <w:jc w:val="both"/>
        <w:rPr>
          <w:rFonts w:ascii="AvenirNext LT Pro Regular" w:hAnsi="AvenirNext LT Pro Regular" w:cs="TTE431B090t00"/>
          <w:lang w:val="pt-PT"/>
        </w:rPr>
      </w:pPr>
      <w:r w:rsidRPr="00AE3907">
        <w:rPr>
          <w:rFonts w:ascii="AvenirNext LT Pro Regular" w:hAnsi="AvenirNext LT Pro Regular" w:cs="TTE431B090t00"/>
          <w:lang w:val="pt-PT"/>
        </w:rPr>
        <w:t>O descontraído espaço apresenta janelas do chão ao teto, trepadeiras e jardins verticais forram as paredes, a madeira aquece e conforta o ambiente, o ferro sustenta e reforça a sua vivacidade</w:t>
      </w:r>
      <w:r w:rsidR="000415A4" w:rsidRPr="00AE3907">
        <w:rPr>
          <w:rFonts w:ascii="AvenirNext LT Pro Regular" w:hAnsi="AvenirNext LT Pro Regular" w:cs="TTE431B090t00"/>
          <w:lang w:val="pt-PT"/>
        </w:rPr>
        <w:t>,</w:t>
      </w:r>
      <w:r w:rsidRPr="00AE3907">
        <w:rPr>
          <w:rFonts w:ascii="AvenirNext LT Pro Regular" w:hAnsi="AvenirNext LT Pro Regular" w:cs="TTE431B090t00"/>
          <w:lang w:val="pt-PT"/>
        </w:rPr>
        <w:t xml:space="preserve"> enquanto algumas peças de arte contemporânea portuguesa adornam as paredes</w:t>
      </w:r>
      <w:r w:rsidR="000415A4" w:rsidRPr="00AE3907">
        <w:rPr>
          <w:rFonts w:ascii="AvenirNext LT Pro Regular" w:hAnsi="AvenirNext LT Pro Regular" w:cs="TTE431B090t00"/>
          <w:lang w:val="pt-PT"/>
        </w:rPr>
        <w:t xml:space="preserve"> e oferecem aos clientes uma experiência visual. </w:t>
      </w:r>
      <w:r w:rsidRPr="00AE3907">
        <w:rPr>
          <w:rFonts w:ascii="AvenirNext LT Pro Regular" w:hAnsi="AvenirNext LT Pro Regular" w:cs="TTE431B090t00"/>
          <w:lang w:val="pt-PT"/>
        </w:rPr>
        <w:t xml:space="preserve"> </w:t>
      </w:r>
    </w:p>
    <w:p w14:paraId="338CC014" w14:textId="1D2F6A34" w:rsidR="00C54984" w:rsidRDefault="000415A4" w:rsidP="00C54984">
      <w:pPr>
        <w:autoSpaceDE w:val="0"/>
        <w:autoSpaceDN w:val="0"/>
        <w:adjustRightInd w:val="0"/>
        <w:spacing w:after="0" w:line="360" w:lineRule="auto"/>
        <w:jc w:val="both"/>
        <w:rPr>
          <w:rFonts w:ascii="AvenirNext LT Pro Regular" w:hAnsi="AvenirNext LT Pro Regular" w:cs="TTE431B090t00"/>
          <w:lang w:val="pt-PT"/>
        </w:rPr>
      </w:pPr>
      <w:r w:rsidRPr="00AE3907">
        <w:rPr>
          <w:rFonts w:ascii="AvenirNext LT Pro Regular" w:hAnsi="AvenirNext LT Pro Regular" w:cs="TTE431B090t00"/>
          <w:lang w:val="pt-PT"/>
        </w:rPr>
        <w:lastRenderedPageBreak/>
        <w:t xml:space="preserve">Está tudo à vista, com o conceito de </w:t>
      </w:r>
      <w:r w:rsidR="00C54984">
        <w:rPr>
          <w:rFonts w:ascii="AvenirNext LT Pro Regular" w:hAnsi="AvenirNext LT Pro Regular" w:cs="TTE431B090t00"/>
          <w:lang w:val="pt-PT"/>
        </w:rPr>
        <w:t>cozinha aberta</w:t>
      </w:r>
      <w:r w:rsidRPr="00AE3907">
        <w:rPr>
          <w:rFonts w:ascii="AvenirNext LT Pro Regular" w:hAnsi="AvenirNext LT Pro Regular" w:cs="TTE431B090t00"/>
          <w:lang w:val="pt-PT"/>
        </w:rPr>
        <w:t xml:space="preserve">, que proporciona uma sensação de proximidade e revela a noção de transparência que </w:t>
      </w:r>
      <w:r w:rsidR="00C54984" w:rsidRPr="00AE3907">
        <w:rPr>
          <w:rFonts w:ascii="AvenirNext LT Pro Regular" w:hAnsi="AvenirNext LT Pro Regular" w:cs="TTE431B090t00"/>
          <w:lang w:val="pt-PT"/>
        </w:rPr>
        <w:t>reflete</w:t>
      </w:r>
      <w:r w:rsidRPr="00AE3907">
        <w:rPr>
          <w:rFonts w:ascii="AvenirNext LT Pro Regular" w:hAnsi="AvenirNext LT Pro Regular" w:cs="TTE431B090t00"/>
          <w:lang w:val="pt-PT"/>
        </w:rPr>
        <w:t xml:space="preserve"> a cozinha autêntica e despretensiosa do ERVA.  Esta sensação de proximidade continua na área adjacente do bar, dividida da sala de jantar por uma parede de flores e plantas. O bar serve cocktails exclusivos, inspirados em receitas de cocktails clássicos e na paleta visual única da cidade de Lisboa, além de cervejas artesanais e engarrafadas, licores e outras bebidas</w:t>
      </w:r>
      <w:r w:rsidR="00C54984">
        <w:rPr>
          <w:rFonts w:ascii="AvenirNext LT Pro Regular" w:hAnsi="AvenirNext LT Pro Regular" w:cs="TTE431B090t00"/>
          <w:lang w:val="pt-PT"/>
        </w:rPr>
        <w:t xml:space="preserve"> assim como petiscos criados com o conceito de partilha.   </w:t>
      </w:r>
      <w:r w:rsidR="00C54984" w:rsidRPr="00C54984">
        <w:rPr>
          <w:rFonts w:ascii="AvenirNext LT Pro Regular" w:hAnsi="AvenirNext LT Pro Regular" w:cs="TTE431B090t00"/>
          <w:lang w:val="pt-PT"/>
        </w:rPr>
        <w:t xml:space="preserve"> </w:t>
      </w:r>
    </w:p>
    <w:p w14:paraId="6B51893D" w14:textId="77777777" w:rsidR="00C54984" w:rsidRDefault="00C54984" w:rsidP="00C54984">
      <w:pPr>
        <w:autoSpaceDE w:val="0"/>
        <w:autoSpaceDN w:val="0"/>
        <w:adjustRightInd w:val="0"/>
        <w:spacing w:after="0" w:line="360" w:lineRule="auto"/>
        <w:jc w:val="both"/>
        <w:rPr>
          <w:rFonts w:ascii="AvenirNext LT Pro Regular" w:hAnsi="AvenirNext LT Pro Regular" w:cs="TTE431B090t00"/>
          <w:lang w:val="pt-PT"/>
        </w:rPr>
      </w:pPr>
    </w:p>
    <w:p w14:paraId="49BEB9C3" w14:textId="77777777" w:rsidR="00AE3907" w:rsidRPr="00A57509" w:rsidRDefault="00AE3907" w:rsidP="00AE3907">
      <w:pPr>
        <w:pStyle w:val="NoSpacing"/>
        <w:jc w:val="center"/>
        <w:rPr>
          <w:rFonts w:ascii="AvenirNext LT Pro Regular" w:hAnsi="AvenirNext LT Pro Regular"/>
          <w:lang w:val="pt-PT"/>
        </w:rPr>
      </w:pPr>
    </w:p>
    <w:p w14:paraId="34E94402" w14:textId="77777777" w:rsidR="00AE3907" w:rsidRPr="009D265B" w:rsidRDefault="00AE3907" w:rsidP="00AE3907">
      <w:pPr>
        <w:pStyle w:val="NoSpacing"/>
        <w:jc w:val="center"/>
        <w:rPr>
          <w:rFonts w:ascii="AvenirNext LT Pro Regular" w:hAnsi="AvenirNext LT Pro Regular"/>
          <w:b/>
          <w:bCs/>
          <w:lang w:val="pt-PT"/>
        </w:rPr>
      </w:pPr>
      <w:r w:rsidRPr="009D265B">
        <w:rPr>
          <w:rFonts w:ascii="AvenirNext LT Pro Regular" w:hAnsi="AvenirNext LT Pro Regular"/>
          <w:b/>
          <w:bCs/>
          <w:lang w:val="pt-PT"/>
        </w:rPr>
        <w:t>SOUL GARDEN</w:t>
      </w:r>
    </w:p>
    <w:p w14:paraId="73E2D638" w14:textId="77777777" w:rsidR="000415A4" w:rsidRPr="00AE3907" w:rsidRDefault="000415A4" w:rsidP="00134D0B">
      <w:pPr>
        <w:autoSpaceDE w:val="0"/>
        <w:autoSpaceDN w:val="0"/>
        <w:adjustRightInd w:val="0"/>
        <w:spacing w:after="0" w:line="360" w:lineRule="auto"/>
        <w:jc w:val="both"/>
        <w:rPr>
          <w:rFonts w:ascii="AvenirNext LT Pro Regular" w:hAnsi="AvenirNext LT Pro Regular" w:cs="TTE431B090t00"/>
          <w:lang w:val="pt-PT"/>
        </w:rPr>
      </w:pPr>
    </w:p>
    <w:p w14:paraId="65180408" w14:textId="73E228FE" w:rsidR="00DA2CED" w:rsidRDefault="00AE3907" w:rsidP="000415A4">
      <w:pPr>
        <w:autoSpaceDE w:val="0"/>
        <w:autoSpaceDN w:val="0"/>
        <w:adjustRightInd w:val="0"/>
        <w:spacing w:after="0" w:line="360" w:lineRule="auto"/>
        <w:jc w:val="both"/>
        <w:rPr>
          <w:rFonts w:ascii="AvenirNext LT Pro Regular" w:hAnsi="AvenirNext LT Pro Regular" w:cs="TTE431B090t00"/>
          <w:lang w:val="pt-PT"/>
        </w:rPr>
      </w:pPr>
      <w:r>
        <w:rPr>
          <w:rFonts w:ascii="AvenirNext LT Pro Regular" w:hAnsi="AvenirNext LT Pro Regular" w:cs="TTE431B090t00"/>
          <w:lang w:val="pt-PT"/>
        </w:rPr>
        <w:t>E</w:t>
      </w:r>
      <w:r w:rsidR="00DF4662" w:rsidRPr="00AE3907">
        <w:rPr>
          <w:rFonts w:ascii="AvenirNext LT Pro Regular" w:hAnsi="AvenirNext LT Pro Regular" w:cs="TTE431B090t00"/>
          <w:lang w:val="pt-PT"/>
        </w:rPr>
        <w:t xml:space="preserve">ste restaurante </w:t>
      </w:r>
      <w:r>
        <w:rPr>
          <w:rFonts w:ascii="AvenirNext LT Pro Regular" w:hAnsi="AvenirNext LT Pro Regular" w:cs="TTE431B090t00"/>
          <w:lang w:val="pt-PT"/>
        </w:rPr>
        <w:t>e</w:t>
      </w:r>
      <w:r w:rsidR="00DF4662" w:rsidRPr="00AE3907">
        <w:rPr>
          <w:rFonts w:ascii="AvenirNext LT Pro Regular" w:hAnsi="AvenirNext LT Pro Regular" w:cs="TTE431B090t00"/>
          <w:lang w:val="pt-PT"/>
        </w:rPr>
        <w:t xml:space="preserve"> bar ao ar livre com uma área superior a 3000 metros quadrados, </w:t>
      </w:r>
      <w:r w:rsidR="00DA2CED">
        <w:rPr>
          <w:rFonts w:ascii="AvenirNext LT Pro Regular" w:hAnsi="AvenirNext LT Pro Regular" w:cs="TTE431B090t00"/>
          <w:lang w:val="pt-PT"/>
        </w:rPr>
        <w:t xml:space="preserve">é </w:t>
      </w:r>
      <w:r w:rsidR="00DA2CED" w:rsidRPr="00DA2CED">
        <w:rPr>
          <w:rFonts w:ascii="AvenirNext LT Pro Regular" w:hAnsi="AvenirNext LT Pro Regular" w:cs="TTE431B090t00"/>
          <w:lang w:val="pt-PT"/>
        </w:rPr>
        <w:t>um verdadeiro refúgio ao ar livre que nos transporta para destinos exóticos</w:t>
      </w:r>
      <w:r w:rsidR="00DA2CED">
        <w:rPr>
          <w:rFonts w:ascii="AvenirNext LT Pro Regular" w:hAnsi="AvenirNext LT Pro Regular" w:cs="TTE431B090t00"/>
          <w:lang w:val="pt-PT"/>
        </w:rPr>
        <w:t>. A</w:t>
      </w:r>
      <w:r w:rsidR="00DA2CED" w:rsidRPr="00DA2CED">
        <w:rPr>
          <w:rFonts w:ascii="AvenirNext LT Pro Regular" w:hAnsi="AvenirNext LT Pro Regular" w:cs="TTE431B090t00"/>
          <w:lang w:val="pt-PT"/>
        </w:rPr>
        <w:t xml:space="preserve">berto todos os dias </w:t>
      </w:r>
      <w:r w:rsidR="00DA2CED">
        <w:rPr>
          <w:rFonts w:ascii="AvenirNext LT Pro Regular" w:hAnsi="AvenirNext LT Pro Regular" w:cs="TTE431B090t00"/>
          <w:lang w:val="pt-PT"/>
        </w:rPr>
        <w:t xml:space="preserve">a partir das </w:t>
      </w:r>
      <w:r w:rsidR="00DA2CED" w:rsidRPr="00DA2CED">
        <w:rPr>
          <w:rFonts w:ascii="AvenirNext LT Pro Regular" w:hAnsi="AvenirNext LT Pro Regular" w:cs="TTE431B090t00"/>
          <w:lang w:val="pt-PT"/>
        </w:rPr>
        <w:t>12:00</w:t>
      </w:r>
      <w:r w:rsidR="00DA2CED">
        <w:rPr>
          <w:rFonts w:ascii="AvenirNext LT Pro Regular" w:hAnsi="AvenirNext LT Pro Regular" w:cs="TTE431B090t00"/>
          <w:lang w:val="pt-PT"/>
        </w:rPr>
        <w:t>,</w:t>
      </w:r>
      <w:r w:rsidR="00DA2CED" w:rsidRPr="00DA2CED">
        <w:rPr>
          <w:rFonts w:ascii="AvenirNext LT Pro Regular" w:hAnsi="AvenirNext LT Pro Regular" w:cs="TTE431B090t00"/>
          <w:lang w:val="pt-PT"/>
        </w:rPr>
        <w:t xml:space="preserve"> </w:t>
      </w:r>
      <w:r w:rsidR="00DA2CED">
        <w:rPr>
          <w:rFonts w:ascii="AvenirNext LT Pro Regular" w:hAnsi="AvenirNext LT Pro Regular" w:cs="TTE431B090t00"/>
          <w:lang w:val="pt-PT"/>
        </w:rPr>
        <w:t>d</w:t>
      </w:r>
      <w:r w:rsidR="00DA2CED" w:rsidRPr="00DA2CED">
        <w:rPr>
          <w:rFonts w:ascii="AvenirNext LT Pro Regular" w:hAnsi="AvenirNext LT Pro Regular" w:cs="TTE431B090t00"/>
          <w:lang w:val="pt-PT"/>
        </w:rPr>
        <w:t>ispõe de acesso independente do hotel pela Av. José Malhoa, n</w:t>
      </w:r>
      <w:r w:rsidR="00DA2CED">
        <w:rPr>
          <w:rFonts w:ascii="AvenirNext LT Pro Regular" w:hAnsi="AvenirNext LT Pro Regular" w:cs="TTE431B090t00"/>
          <w:lang w:val="pt-PT"/>
        </w:rPr>
        <w:t>º</w:t>
      </w:r>
      <w:r w:rsidR="00DA2CED" w:rsidRPr="00DA2CED">
        <w:rPr>
          <w:rFonts w:ascii="AvenirNext LT Pro Regular" w:hAnsi="AvenirNext LT Pro Regular" w:cs="TTE431B090t00"/>
          <w:lang w:val="pt-PT"/>
        </w:rPr>
        <w:t xml:space="preserve"> 24 e oferece uma combinação de experiência gastronómica com vida noturna.</w:t>
      </w:r>
      <w:r w:rsidR="00DA2CED">
        <w:rPr>
          <w:rFonts w:ascii="AvenirNext LT Pro Regular" w:hAnsi="AvenirNext LT Pro Regular" w:cs="TTE431B090t00"/>
          <w:lang w:val="pt-PT"/>
        </w:rPr>
        <w:t xml:space="preserve"> </w:t>
      </w:r>
      <w:r w:rsidR="00DF4662" w:rsidRPr="00AE3907">
        <w:rPr>
          <w:rFonts w:ascii="AvenirNext LT Pro Regular" w:hAnsi="AvenirNext LT Pro Regular" w:cs="TTE431B090t00"/>
          <w:lang w:val="pt-PT"/>
        </w:rPr>
        <w:t xml:space="preserve"> </w:t>
      </w:r>
    </w:p>
    <w:p w14:paraId="1D460BC4" w14:textId="77777777" w:rsidR="00DA2CED" w:rsidRDefault="00DA2CED" w:rsidP="00DA2CED">
      <w:pPr>
        <w:autoSpaceDE w:val="0"/>
        <w:autoSpaceDN w:val="0"/>
        <w:adjustRightInd w:val="0"/>
        <w:spacing w:after="0" w:line="360" w:lineRule="auto"/>
        <w:jc w:val="both"/>
        <w:rPr>
          <w:rFonts w:ascii="AvenirNext LT Pro Regular" w:hAnsi="AvenirNext LT Pro Regular" w:cs="TTE431B090t00"/>
          <w:lang w:val="pt-PT"/>
        </w:rPr>
      </w:pPr>
    </w:p>
    <w:p w14:paraId="76E6F0CA" w14:textId="01E003D8" w:rsidR="00DA2CED" w:rsidRPr="00DA2CED" w:rsidRDefault="00DA2CED" w:rsidP="00DA2CED">
      <w:pPr>
        <w:autoSpaceDE w:val="0"/>
        <w:autoSpaceDN w:val="0"/>
        <w:adjustRightInd w:val="0"/>
        <w:spacing w:after="0" w:line="360" w:lineRule="auto"/>
        <w:jc w:val="both"/>
        <w:rPr>
          <w:rFonts w:ascii="AvenirNext LT Pro Regular" w:hAnsi="AvenirNext LT Pro Regular" w:cs="TTE431B090t00"/>
          <w:lang w:val="pt-PT"/>
        </w:rPr>
      </w:pPr>
      <w:r w:rsidRPr="00DA2CED">
        <w:rPr>
          <w:rFonts w:ascii="AvenirNext LT Pro Regular" w:hAnsi="AvenirNext LT Pro Regular" w:cs="TTE431B090t00"/>
          <w:lang w:val="pt-PT"/>
        </w:rPr>
        <w:t xml:space="preserve">A carta, </w:t>
      </w:r>
      <w:r>
        <w:rPr>
          <w:rFonts w:ascii="AvenirNext LT Pro Regular" w:hAnsi="AvenirNext LT Pro Regular" w:cs="TTE431B090t00"/>
          <w:lang w:val="pt-PT"/>
        </w:rPr>
        <w:t xml:space="preserve">está </w:t>
      </w:r>
      <w:r w:rsidRPr="00DA2CED">
        <w:rPr>
          <w:rFonts w:ascii="AvenirNext LT Pro Regular" w:hAnsi="AvenirNext LT Pro Regular" w:cs="TTE431B090t00"/>
          <w:lang w:val="pt-PT"/>
        </w:rPr>
        <w:t xml:space="preserve">a cargo do Chef Miguel Teixeira, </w:t>
      </w:r>
      <w:r>
        <w:rPr>
          <w:rFonts w:ascii="AvenirNext LT Pro Regular" w:hAnsi="AvenirNext LT Pro Regular" w:cs="TTE431B090t00"/>
          <w:lang w:val="pt-PT"/>
        </w:rPr>
        <w:t xml:space="preserve">que preparou um menu </w:t>
      </w:r>
      <w:r w:rsidRPr="00DA2CED">
        <w:rPr>
          <w:rFonts w:ascii="AvenirNext LT Pro Regular" w:hAnsi="AvenirNext LT Pro Regular" w:cs="TTE431B090t00"/>
          <w:lang w:val="pt-PT"/>
        </w:rPr>
        <w:t>orgânico e fresco, com sabores inspirados nos quatro cantos do mundo</w:t>
      </w:r>
      <w:r>
        <w:rPr>
          <w:rFonts w:ascii="AvenirNext LT Pro Regular" w:hAnsi="AvenirNext LT Pro Regular" w:cs="TTE431B090t00"/>
          <w:lang w:val="pt-PT"/>
        </w:rPr>
        <w:t>,</w:t>
      </w:r>
      <w:r w:rsidRPr="00DA2CED">
        <w:rPr>
          <w:rFonts w:ascii="AvenirNext LT Pro Regular" w:hAnsi="AvenirNext LT Pro Regular" w:cs="TTE431B090t00"/>
          <w:lang w:val="pt-PT"/>
        </w:rPr>
        <w:t xml:space="preserve"> </w:t>
      </w:r>
      <w:r>
        <w:rPr>
          <w:rFonts w:ascii="AvenirNext LT Pro Regular" w:hAnsi="AvenirNext LT Pro Regular" w:cs="TTE431B090t00"/>
          <w:lang w:val="pt-PT"/>
        </w:rPr>
        <w:t>apresenta sabores como</w:t>
      </w:r>
      <w:r w:rsidRPr="00DA2CED">
        <w:rPr>
          <w:rFonts w:ascii="AvenirNext LT Pro Regular" w:hAnsi="AvenirNext LT Pro Regular" w:cs="TTE431B090t00"/>
          <w:lang w:val="pt-PT"/>
        </w:rPr>
        <w:t xml:space="preserve"> as sopas tailandesas Tom </w:t>
      </w:r>
      <w:proofErr w:type="spellStart"/>
      <w:r w:rsidRPr="00DA2CED">
        <w:rPr>
          <w:rFonts w:ascii="AvenirNext LT Pro Regular" w:hAnsi="AvenirNext LT Pro Regular" w:cs="TTE431B090t00"/>
          <w:lang w:val="pt-PT"/>
        </w:rPr>
        <w:t>Yam</w:t>
      </w:r>
      <w:proofErr w:type="spellEnd"/>
      <w:r w:rsidRPr="00DA2CED">
        <w:rPr>
          <w:rFonts w:ascii="AvenirNext LT Pro Regular" w:hAnsi="AvenirNext LT Pro Regular" w:cs="TTE431B090t00"/>
          <w:lang w:val="pt-PT"/>
        </w:rPr>
        <w:t xml:space="preserve"> de Camarão e Leite de Coco e Tom </w:t>
      </w:r>
      <w:proofErr w:type="spellStart"/>
      <w:r w:rsidRPr="00DA2CED">
        <w:rPr>
          <w:rFonts w:ascii="AvenirNext LT Pro Regular" w:hAnsi="AvenirNext LT Pro Regular" w:cs="TTE431B090t00"/>
          <w:lang w:val="pt-PT"/>
        </w:rPr>
        <w:t>Yam</w:t>
      </w:r>
      <w:proofErr w:type="spellEnd"/>
      <w:r w:rsidRPr="00DA2CED">
        <w:rPr>
          <w:rFonts w:ascii="AvenirNext LT Pro Regular" w:hAnsi="AvenirNext LT Pro Regular" w:cs="TTE431B090t00"/>
          <w:lang w:val="pt-PT"/>
        </w:rPr>
        <w:t xml:space="preserve"> de Frango, destacamos ainda as </w:t>
      </w:r>
      <w:proofErr w:type="spellStart"/>
      <w:r w:rsidRPr="00DA2CED">
        <w:rPr>
          <w:rFonts w:ascii="AvenirNext LT Pro Regular" w:hAnsi="AvenirNext LT Pro Regular" w:cs="TTE431B090t00"/>
          <w:lang w:val="pt-PT"/>
        </w:rPr>
        <w:t>ribs</w:t>
      </w:r>
      <w:proofErr w:type="spellEnd"/>
      <w:r w:rsidRPr="00DA2CED">
        <w:rPr>
          <w:rFonts w:ascii="AvenirNext LT Pro Regular" w:hAnsi="AvenirNext LT Pro Regular" w:cs="TTE431B090t00"/>
          <w:lang w:val="pt-PT"/>
        </w:rPr>
        <w:t xml:space="preserve"> de porco preto e o bacalhau negro do </w:t>
      </w:r>
      <w:proofErr w:type="spellStart"/>
      <w:r w:rsidRPr="00DA2CED">
        <w:rPr>
          <w:rFonts w:ascii="AvenirNext LT Pro Regular" w:hAnsi="AvenirNext LT Pro Regular" w:cs="TTE431B090t00"/>
          <w:lang w:val="pt-PT"/>
        </w:rPr>
        <w:t>Alaska</w:t>
      </w:r>
      <w:proofErr w:type="spellEnd"/>
      <w:r w:rsidRPr="00DA2CED">
        <w:rPr>
          <w:rFonts w:ascii="AvenirNext LT Pro Regular" w:hAnsi="AvenirNext LT Pro Regular" w:cs="TTE431B090t00"/>
          <w:lang w:val="pt-PT"/>
        </w:rPr>
        <w:t>.</w:t>
      </w:r>
    </w:p>
    <w:p w14:paraId="49506170" w14:textId="77777777" w:rsidR="00DA2CED" w:rsidRDefault="00DA2CED" w:rsidP="00DA2CED">
      <w:pPr>
        <w:autoSpaceDE w:val="0"/>
        <w:autoSpaceDN w:val="0"/>
        <w:adjustRightInd w:val="0"/>
        <w:spacing w:after="0" w:line="360" w:lineRule="auto"/>
        <w:jc w:val="both"/>
        <w:rPr>
          <w:rFonts w:ascii="AvenirNext LT Pro Regular" w:hAnsi="AvenirNext LT Pro Regular" w:cs="TTE431B090t00"/>
          <w:lang w:val="pt-PT"/>
        </w:rPr>
      </w:pPr>
    </w:p>
    <w:p w14:paraId="1DE339A7" w14:textId="601C7858" w:rsidR="00DA2CED" w:rsidRDefault="00DA2CED" w:rsidP="00DA2CED">
      <w:pPr>
        <w:autoSpaceDE w:val="0"/>
        <w:autoSpaceDN w:val="0"/>
        <w:adjustRightInd w:val="0"/>
        <w:spacing w:after="0" w:line="360" w:lineRule="auto"/>
        <w:jc w:val="both"/>
        <w:rPr>
          <w:rFonts w:ascii="AvenirNext LT Pro Regular" w:hAnsi="AvenirNext LT Pro Regular" w:cs="TTE431B090t00"/>
          <w:lang w:val="pt-PT"/>
        </w:rPr>
      </w:pPr>
      <w:r w:rsidRPr="00DA2CED">
        <w:rPr>
          <w:rFonts w:ascii="AvenirNext LT Pro Regular" w:hAnsi="AvenirNext LT Pro Regular" w:cs="TTE431B090t00"/>
          <w:lang w:val="pt-PT"/>
        </w:rPr>
        <w:t xml:space="preserve">A carta de cocktails oferece propostas com sabores exóticos com e sem álcool, sangrias inspiradas em destinos tropicais como a </w:t>
      </w:r>
      <w:proofErr w:type="spellStart"/>
      <w:r w:rsidRPr="00DA2CED">
        <w:rPr>
          <w:rFonts w:ascii="AvenirNext LT Pro Regular" w:hAnsi="AvenirNext LT Pro Regular" w:cs="TTE431B090t00"/>
          <w:lang w:val="pt-PT"/>
        </w:rPr>
        <w:t>Caribbean</w:t>
      </w:r>
      <w:proofErr w:type="spellEnd"/>
      <w:r w:rsidRPr="00DA2CED">
        <w:rPr>
          <w:rFonts w:ascii="AvenirNext LT Pro Regular" w:hAnsi="AvenirNext LT Pro Regular" w:cs="TTE431B090t00"/>
          <w:lang w:val="pt-PT"/>
        </w:rPr>
        <w:t xml:space="preserve"> </w:t>
      </w:r>
      <w:proofErr w:type="spellStart"/>
      <w:r w:rsidRPr="00DA2CED">
        <w:rPr>
          <w:rFonts w:ascii="AvenirNext LT Pro Regular" w:hAnsi="AvenirNext LT Pro Regular" w:cs="TTE431B090t00"/>
          <w:lang w:val="pt-PT"/>
        </w:rPr>
        <w:t>Islands</w:t>
      </w:r>
      <w:proofErr w:type="spellEnd"/>
      <w:r w:rsidRPr="00DA2CED">
        <w:rPr>
          <w:rFonts w:ascii="AvenirNext LT Pro Regular" w:hAnsi="AvenirNext LT Pro Regular" w:cs="TTE431B090t00"/>
          <w:lang w:val="pt-PT"/>
        </w:rPr>
        <w:t xml:space="preserve">, </w:t>
      </w:r>
      <w:proofErr w:type="spellStart"/>
      <w:r w:rsidRPr="00DA2CED">
        <w:rPr>
          <w:rFonts w:ascii="AvenirNext LT Pro Regular" w:hAnsi="AvenirNext LT Pro Regular" w:cs="TTE431B090t00"/>
          <w:lang w:val="pt-PT"/>
        </w:rPr>
        <w:t>Mediterrean</w:t>
      </w:r>
      <w:proofErr w:type="spellEnd"/>
      <w:r w:rsidRPr="00DA2CED">
        <w:rPr>
          <w:rFonts w:ascii="AvenirNext LT Pro Regular" w:hAnsi="AvenirNext LT Pro Regular" w:cs="TTE431B090t00"/>
          <w:lang w:val="pt-PT"/>
        </w:rPr>
        <w:t xml:space="preserve"> </w:t>
      </w:r>
      <w:proofErr w:type="spellStart"/>
      <w:r w:rsidRPr="00DA2CED">
        <w:rPr>
          <w:rFonts w:ascii="AvenirNext LT Pro Regular" w:hAnsi="AvenirNext LT Pro Regular" w:cs="TTE431B090t00"/>
          <w:lang w:val="pt-PT"/>
        </w:rPr>
        <w:t>Islands</w:t>
      </w:r>
      <w:proofErr w:type="spellEnd"/>
      <w:r w:rsidRPr="00DA2CED">
        <w:rPr>
          <w:rFonts w:ascii="AvenirNext LT Pro Regular" w:hAnsi="AvenirNext LT Pro Regular" w:cs="TTE431B090t00"/>
          <w:lang w:val="pt-PT"/>
        </w:rPr>
        <w:t xml:space="preserve"> </w:t>
      </w:r>
      <w:r w:rsidR="00A57509" w:rsidRPr="00DA2CED">
        <w:rPr>
          <w:rFonts w:ascii="AvenirNext LT Pro Regular" w:hAnsi="AvenirNext LT Pro Regular" w:cs="TTE431B090t00"/>
          <w:lang w:val="pt-PT"/>
        </w:rPr>
        <w:t xml:space="preserve">e </w:t>
      </w:r>
      <w:proofErr w:type="spellStart"/>
      <w:r w:rsidR="00A57509" w:rsidRPr="00DA2CED">
        <w:rPr>
          <w:rFonts w:ascii="AvenirNext LT Pro Regular" w:hAnsi="AvenirNext LT Pro Regular" w:cs="TTE431B090t00"/>
          <w:lang w:val="pt-PT"/>
        </w:rPr>
        <w:t>South</w:t>
      </w:r>
      <w:proofErr w:type="spellEnd"/>
      <w:r w:rsidRPr="00DA2CED">
        <w:rPr>
          <w:rFonts w:ascii="AvenirNext LT Pro Regular" w:hAnsi="AvenirNext LT Pro Regular" w:cs="TTE431B090t00"/>
          <w:lang w:val="pt-PT"/>
        </w:rPr>
        <w:t xml:space="preserve"> </w:t>
      </w:r>
      <w:proofErr w:type="spellStart"/>
      <w:r w:rsidRPr="00DA2CED">
        <w:rPr>
          <w:rFonts w:ascii="AvenirNext LT Pro Regular" w:hAnsi="AvenirNext LT Pro Regular" w:cs="TTE431B090t00"/>
          <w:lang w:val="pt-PT"/>
        </w:rPr>
        <w:t>East</w:t>
      </w:r>
      <w:proofErr w:type="spellEnd"/>
      <w:r w:rsidRPr="00DA2CED">
        <w:rPr>
          <w:rFonts w:ascii="AvenirNext LT Pro Regular" w:hAnsi="AvenirNext LT Pro Regular" w:cs="TTE431B090t00"/>
          <w:lang w:val="pt-PT"/>
        </w:rPr>
        <w:t xml:space="preserve"> </w:t>
      </w:r>
      <w:proofErr w:type="spellStart"/>
      <w:r w:rsidRPr="00DA2CED">
        <w:rPr>
          <w:rFonts w:ascii="AvenirNext LT Pro Regular" w:hAnsi="AvenirNext LT Pro Regular" w:cs="TTE431B090t00"/>
          <w:lang w:val="pt-PT"/>
        </w:rPr>
        <w:t>Asian</w:t>
      </w:r>
      <w:proofErr w:type="spellEnd"/>
      <w:r w:rsidRPr="00DA2CED">
        <w:rPr>
          <w:rFonts w:ascii="AvenirNext LT Pro Regular" w:hAnsi="AvenirNext LT Pro Regular" w:cs="TTE431B090t00"/>
          <w:lang w:val="pt-PT"/>
        </w:rPr>
        <w:t xml:space="preserve"> </w:t>
      </w:r>
      <w:proofErr w:type="spellStart"/>
      <w:r w:rsidRPr="00DA2CED">
        <w:rPr>
          <w:rFonts w:ascii="AvenirNext LT Pro Regular" w:hAnsi="AvenirNext LT Pro Regular" w:cs="TTE431B090t00"/>
          <w:lang w:val="pt-PT"/>
        </w:rPr>
        <w:t>Islands</w:t>
      </w:r>
      <w:proofErr w:type="spellEnd"/>
      <w:r w:rsidRPr="00DA2CED">
        <w:rPr>
          <w:rFonts w:ascii="AvenirNext LT Pro Regular" w:hAnsi="AvenirNext LT Pro Regular" w:cs="TTE431B090t00"/>
          <w:lang w:val="pt-PT"/>
        </w:rPr>
        <w:t>, a Margarita “</w:t>
      </w:r>
      <w:proofErr w:type="spellStart"/>
      <w:r w:rsidRPr="00DA2CED">
        <w:rPr>
          <w:rFonts w:ascii="AvenirNext LT Pro Regular" w:hAnsi="AvenirNext LT Pro Regular" w:cs="TTE431B090t00"/>
          <w:lang w:val="pt-PT"/>
        </w:rPr>
        <w:t>Spice</w:t>
      </w:r>
      <w:proofErr w:type="spellEnd"/>
      <w:r w:rsidRPr="00DA2CED">
        <w:rPr>
          <w:rFonts w:ascii="AvenirNext LT Pro Regular" w:hAnsi="AvenirNext LT Pro Regular" w:cs="TTE431B090t00"/>
          <w:lang w:val="pt-PT"/>
        </w:rPr>
        <w:t xml:space="preserve"> me </w:t>
      </w:r>
      <w:proofErr w:type="spellStart"/>
      <w:r w:rsidRPr="00DA2CED">
        <w:rPr>
          <w:rFonts w:ascii="AvenirNext LT Pro Regular" w:hAnsi="AvenirNext LT Pro Regular" w:cs="TTE431B090t00"/>
          <w:lang w:val="pt-PT"/>
        </w:rPr>
        <w:t>up</w:t>
      </w:r>
      <w:proofErr w:type="spellEnd"/>
      <w:r w:rsidRPr="00DA2CED">
        <w:rPr>
          <w:rFonts w:ascii="AvenirNext LT Pro Regular" w:hAnsi="AvenirNext LT Pro Regular" w:cs="TTE431B090t00"/>
          <w:lang w:val="pt-PT"/>
        </w:rPr>
        <w:t xml:space="preserve">” e a </w:t>
      </w:r>
      <w:proofErr w:type="spellStart"/>
      <w:r w:rsidRPr="00DA2CED">
        <w:rPr>
          <w:rFonts w:ascii="AvenirNext LT Pro Regular" w:hAnsi="AvenirNext LT Pro Regular" w:cs="TTE431B090t00"/>
          <w:lang w:val="pt-PT"/>
        </w:rPr>
        <w:t>Geicha</w:t>
      </w:r>
      <w:proofErr w:type="spellEnd"/>
      <w:r w:rsidRPr="00DA2CED">
        <w:rPr>
          <w:rFonts w:ascii="AvenirNext LT Pro Regular" w:hAnsi="AvenirNext LT Pro Regular" w:cs="TTE431B090t00"/>
          <w:lang w:val="pt-PT"/>
        </w:rPr>
        <w:t xml:space="preserve">, um jarro de </w:t>
      </w:r>
      <w:proofErr w:type="spellStart"/>
      <w:r w:rsidRPr="00DA2CED">
        <w:rPr>
          <w:rFonts w:ascii="AvenirNext LT Pro Regular" w:hAnsi="AvenirNext LT Pro Regular" w:cs="TTE431B090t00"/>
          <w:lang w:val="pt-PT"/>
        </w:rPr>
        <w:t>Saké</w:t>
      </w:r>
      <w:proofErr w:type="spellEnd"/>
      <w:r w:rsidRPr="00DA2CED">
        <w:rPr>
          <w:rFonts w:ascii="AvenirNext LT Pro Regular" w:hAnsi="AvenirNext LT Pro Regular" w:cs="TTE431B090t00"/>
          <w:lang w:val="pt-PT"/>
        </w:rPr>
        <w:t xml:space="preserve"> com lima, limão e xarope de citrinos.</w:t>
      </w:r>
      <w:r>
        <w:rPr>
          <w:rFonts w:ascii="AvenirNext LT Pro Regular" w:hAnsi="AvenirNext LT Pro Regular" w:cs="TTE431B090t00"/>
          <w:lang w:val="pt-PT"/>
        </w:rPr>
        <w:t xml:space="preserve"> </w:t>
      </w:r>
    </w:p>
    <w:p w14:paraId="6B959B76" w14:textId="77777777" w:rsidR="00DA2CED" w:rsidRDefault="00DA2CED" w:rsidP="00DA2CED">
      <w:pPr>
        <w:autoSpaceDE w:val="0"/>
        <w:autoSpaceDN w:val="0"/>
        <w:adjustRightInd w:val="0"/>
        <w:spacing w:after="0" w:line="360" w:lineRule="auto"/>
        <w:jc w:val="both"/>
        <w:rPr>
          <w:rFonts w:ascii="AvenirNext LT Pro Regular" w:hAnsi="AvenirNext LT Pro Regular" w:cs="TTE431B090t00"/>
          <w:lang w:val="pt-PT"/>
        </w:rPr>
      </w:pPr>
    </w:p>
    <w:p w14:paraId="2972CB0E" w14:textId="51039982" w:rsidR="00DA2CED" w:rsidRDefault="00DA2CED" w:rsidP="000415A4">
      <w:pPr>
        <w:autoSpaceDE w:val="0"/>
        <w:autoSpaceDN w:val="0"/>
        <w:adjustRightInd w:val="0"/>
        <w:spacing w:after="0" w:line="360" w:lineRule="auto"/>
        <w:jc w:val="both"/>
        <w:rPr>
          <w:rFonts w:ascii="AvenirNext LT Pro Regular" w:hAnsi="AvenirNext LT Pro Regular" w:cs="TTE431B090t00"/>
          <w:lang w:val="pt-PT"/>
        </w:rPr>
      </w:pPr>
      <w:r w:rsidRPr="00DA2CED">
        <w:rPr>
          <w:rFonts w:ascii="AvenirNext LT Pro Regular" w:hAnsi="AvenirNext LT Pro Regular" w:cs="TTE431B090t00"/>
          <w:lang w:val="pt-PT"/>
        </w:rPr>
        <w:t xml:space="preserve">A música é uma componente essencial na atmosfera do Soul </w:t>
      </w:r>
      <w:proofErr w:type="spellStart"/>
      <w:r w:rsidRPr="00DA2CED">
        <w:rPr>
          <w:rFonts w:ascii="AvenirNext LT Pro Regular" w:hAnsi="AvenirNext LT Pro Regular" w:cs="TTE431B090t00"/>
          <w:lang w:val="pt-PT"/>
        </w:rPr>
        <w:t>Garden</w:t>
      </w:r>
      <w:proofErr w:type="spellEnd"/>
      <w:r w:rsidRPr="00DA2CED">
        <w:rPr>
          <w:rFonts w:ascii="AvenirNext LT Pro Regular" w:hAnsi="AvenirNext LT Pro Regular" w:cs="TTE431B090t00"/>
          <w:lang w:val="pt-PT"/>
        </w:rPr>
        <w:t xml:space="preserve"> e conta com a programação de conteúdos </w:t>
      </w:r>
      <w:r w:rsidR="00A57509" w:rsidRPr="00DA2CED">
        <w:rPr>
          <w:rFonts w:ascii="AvenirNext LT Pro Regular" w:hAnsi="AvenirNext LT Pro Regular" w:cs="TTE431B090t00"/>
          <w:lang w:val="pt-PT"/>
        </w:rPr>
        <w:t>artísticos</w:t>
      </w:r>
      <w:r w:rsidRPr="00DA2CED">
        <w:rPr>
          <w:rFonts w:ascii="AvenirNext LT Pro Regular" w:hAnsi="AvenirNext LT Pro Regular" w:cs="TTE431B090t00"/>
          <w:lang w:val="pt-PT"/>
        </w:rPr>
        <w:t xml:space="preserve"> do DJ Kamala que criou diferentes </w:t>
      </w:r>
      <w:proofErr w:type="spellStart"/>
      <w:r w:rsidRPr="00A57509">
        <w:rPr>
          <w:rFonts w:ascii="AvenirNext LT Pro Regular" w:hAnsi="AvenirNext LT Pro Regular" w:cs="TTE431B090t00"/>
          <w:i/>
          <w:iCs/>
          <w:lang w:val="pt-PT"/>
        </w:rPr>
        <w:t>moods</w:t>
      </w:r>
      <w:proofErr w:type="spellEnd"/>
      <w:r w:rsidRPr="00A57509">
        <w:rPr>
          <w:rFonts w:ascii="AvenirNext LT Pro Regular" w:hAnsi="AvenirNext LT Pro Regular" w:cs="TTE431B090t00"/>
          <w:i/>
          <w:iCs/>
          <w:lang w:val="pt-PT"/>
        </w:rPr>
        <w:t xml:space="preserve"> </w:t>
      </w:r>
      <w:r w:rsidRPr="00DA2CED">
        <w:rPr>
          <w:rFonts w:ascii="AvenirNext LT Pro Regular" w:hAnsi="AvenirNext LT Pro Regular" w:cs="TTE431B090t00"/>
          <w:lang w:val="pt-PT"/>
        </w:rPr>
        <w:t xml:space="preserve">ao longo do dia e os DJs estão presentes todos os dias </w:t>
      </w:r>
      <w:r>
        <w:rPr>
          <w:rFonts w:ascii="AvenirNext LT Pro Regular" w:hAnsi="AvenirNext LT Pro Regular" w:cs="TTE431B090t00"/>
          <w:lang w:val="pt-PT"/>
        </w:rPr>
        <w:t>a partir das 1</w:t>
      </w:r>
      <w:r w:rsidRPr="00DA2CED">
        <w:rPr>
          <w:rFonts w:ascii="AvenirNext LT Pro Regular" w:hAnsi="AvenirNext LT Pro Regular" w:cs="TTE431B090t00"/>
          <w:lang w:val="pt-PT"/>
        </w:rPr>
        <w:t>7:00</w:t>
      </w:r>
      <w:r>
        <w:rPr>
          <w:rFonts w:ascii="AvenirNext LT Pro Regular" w:hAnsi="AvenirNext LT Pro Regular" w:cs="TTE431B090t00"/>
          <w:lang w:val="pt-PT"/>
        </w:rPr>
        <w:t>.</w:t>
      </w:r>
    </w:p>
    <w:p w14:paraId="62D07937" w14:textId="77777777" w:rsidR="00DA2CED" w:rsidRDefault="00DA2CED" w:rsidP="000415A4">
      <w:pPr>
        <w:autoSpaceDE w:val="0"/>
        <w:autoSpaceDN w:val="0"/>
        <w:adjustRightInd w:val="0"/>
        <w:spacing w:after="0" w:line="360" w:lineRule="auto"/>
        <w:jc w:val="both"/>
        <w:rPr>
          <w:rFonts w:ascii="AvenirNext LT Pro Regular" w:hAnsi="AvenirNext LT Pro Regular" w:cs="TTE431B090t00"/>
          <w:lang w:val="pt-PT"/>
        </w:rPr>
      </w:pPr>
    </w:p>
    <w:p w14:paraId="06959CAD" w14:textId="0061B594" w:rsidR="000415A4" w:rsidRDefault="000415A4" w:rsidP="000415A4">
      <w:pPr>
        <w:autoSpaceDE w:val="0"/>
        <w:autoSpaceDN w:val="0"/>
        <w:adjustRightInd w:val="0"/>
        <w:spacing w:after="0" w:line="360" w:lineRule="auto"/>
        <w:jc w:val="both"/>
        <w:rPr>
          <w:rFonts w:ascii="AvenirNext LT Pro Regular" w:hAnsi="AvenirNext LT Pro Regular" w:cs="TTE431B090t00"/>
          <w:lang w:val="pt-PT"/>
        </w:rPr>
      </w:pPr>
      <w:r w:rsidRPr="00AE3907">
        <w:rPr>
          <w:rFonts w:ascii="AvenirNext LT Pro Regular" w:hAnsi="AvenirNext LT Pro Regular" w:cs="TTE431B090t00"/>
          <w:lang w:val="pt-PT"/>
        </w:rPr>
        <w:t xml:space="preserve">O </w:t>
      </w:r>
      <w:r w:rsidR="00DF4662" w:rsidRPr="00AE3907">
        <w:rPr>
          <w:rFonts w:ascii="AvenirNext LT Pro Regular" w:hAnsi="AvenirNext LT Pro Regular" w:cs="TTE431B090t00"/>
          <w:lang w:val="pt-PT"/>
        </w:rPr>
        <w:t xml:space="preserve">Soul </w:t>
      </w:r>
      <w:proofErr w:type="spellStart"/>
      <w:r w:rsidR="00DF4662" w:rsidRPr="00AE3907">
        <w:rPr>
          <w:rFonts w:ascii="AvenirNext LT Pro Regular" w:hAnsi="AvenirNext LT Pro Regular" w:cs="TTE431B090t00"/>
          <w:lang w:val="pt-PT"/>
        </w:rPr>
        <w:t>Garden</w:t>
      </w:r>
      <w:proofErr w:type="spellEnd"/>
      <w:r w:rsidR="00DF4662" w:rsidRPr="00AE3907">
        <w:rPr>
          <w:rFonts w:ascii="AvenirNext LT Pro Regular" w:hAnsi="AvenirNext LT Pro Regular" w:cs="TTE431B090t00"/>
          <w:lang w:val="pt-PT"/>
        </w:rPr>
        <w:t xml:space="preserve"> </w:t>
      </w:r>
      <w:r w:rsidRPr="00AE3907">
        <w:rPr>
          <w:rFonts w:ascii="AvenirNext LT Pro Regular" w:hAnsi="AvenirNext LT Pro Regular" w:cs="TTE431B090t00"/>
          <w:lang w:val="pt-PT"/>
        </w:rPr>
        <w:t xml:space="preserve">é composto por um bar, diferentes áreas de estar estilo lounge rodeadas por estruturas verdejantes que criam diferentes ambientes, e três </w:t>
      </w:r>
      <w:r w:rsidR="00DF4662" w:rsidRPr="00AE3907">
        <w:rPr>
          <w:rFonts w:ascii="AvenirNext LT Pro Regular" w:hAnsi="AvenirNext LT Pro Regular" w:cs="TTE431B090t00"/>
          <w:lang w:val="pt-PT"/>
        </w:rPr>
        <w:t>áreas lounge</w:t>
      </w:r>
      <w:r w:rsidRPr="00AE3907">
        <w:rPr>
          <w:rFonts w:ascii="AvenirNext LT Pro Regular" w:hAnsi="AvenirNext LT Pro Regular" w:cs="TTE431B090t00"/>
          <w:lang w:val="pt-PT"/>
        </w:rPr>
        <w:t xml:space="preserve"> localizadas nos lagos do jardim</w:t>
      </w:r>
      <w:r w:rsidR="00DF4662" w:rsidRPr="00AE3907">
        <w:rPr>
          <w:rFonts w:ascii="AvenirNext LT Pro Regular" w:hAnsi="AvenirNext LT Pro Regular" w:cs="TTE431B090t00"/>
          <w:lang w:val="pt-PT"/>
        </w:rPr>
        <w:t xml:space="preserve"> que</w:t>
      </w:r>
      <w:r w:rsidR="00FB06A5" w:rsidRPr="00AE3907">
        <w:rPr>
          <w:rFonts w:ascii="AvenirNext LT Pro Regular" w:hAnsi="AvenirNext LT Pro Regular" w:cs="TTE431B090t00"/>
          <w:lang w:val="pt-PT"/>
        </w:rPr>
        <w:t xml:space="preserve"> contribuem para momentos de lazer inesquecíveis num dos pontos de encontro mais elegantes da cidade.</w:t>
      </w:r>
    </w:p>
    <w:p w14:paraId="3F7FADEE" w14:textId="77777777" w:rsidR="009D265B" w:rsidRPr="00AE3907" w:rsidRDefault="009D265B" w:rsidP="000415A4">
      <w:pPr>
        <w:autoSpaceDE w:val="0"/>
        <w:autoSpaceDN w:val="0"/>
        <w:adjustRightInd w:val="0"/>
        <w:spacing w:after="0" w:line="360" w:lineRule="auto"/>
        <w:jc w:val="both"/>
        <w:rPr>
          <w:rFonts w:ascii="AvenirNext LT Pro Regular" w:hAnsi="AvenirNext LT Pro Regular" w:cs="TTE431B090t00"/>
          <w:lang w:val="pt-PT"/>
        </w:rPr>
      </w:pPr>
    </w:p>
    <w:p w14:paraId="30988FCC" w14:textId="77777777" w:rsidR="00A57509" w:rsidRDefault="00A57509" w:rsidP="00AE3907">
      <w:pPr>
        <w:pStyle w:val="NoSpacing"/>
        <w:jc w:val="center"/>
        <w:rPr>
          <w:rFonts w:ascii="AvenirNext LT Pro Regular" w:hAnsi="AvenirNext LT Pro Regular"/>
          <w:b/>
          <w:bCs/>
          <w:lang w:val="pt-PT"/>
        </w:rPr>
      </w:pPr>
    </w:p>
    <w:p w14:paraId="34A84AAD" w14:textId="122500B3" w:rsidR="00AE3907" w:rsidRPr="009D265B" w:rsidRDefault="00AE3907" w:rsidP="00AE3907">
      <w:pPr>
        <w:pStyle w:val="NoSpacing"/>
        <w:jc w:val="center"/>
        <w:rPr>
          <w:rFonts w:ascii="AvenirNext LT Pro Regular" w:hAnsi="AvenirNext LT Pro Regular"/>
          <w:b/>
          <w:bCs/>
          <w:lang w:val="pt-PT"/>
        </w:rPr>
      </w:pPr>
      <w:r w:rsidRPr="009D265B">
        <w:rPr>
          <w:rFonts w:ascii="AvenirNext LT Pro Regular" w:hAnsi="AvenirNext LT Pro Regular"/>
          <w:b/>
          <w:bCs/>
          <w:lang w:val="pt-PT"/>
        </w:rPr>
        <w:lastRenderedPageBreak/>
        <w:t>TEMPUS LOUNGE</w:t>
      </w:r>
    </w:p>
    <w:p w14:paraId="3745A0AC" w14:textId="77777777" w:rsidR="000415A4" w:rsidRPr="00AE3907" w:rsidRDefault="000415A4" w:rsidP="000415A4">
      <w:pPr>
        <w:autoSpaceDE w:val="0"/>
        <w:autoSpaceDN w:val="0"/>
        <w:adjustRightInd w:val="0"/>
        <w:spacing w:after="0" w:line="360" w:lineRule="auto"/>
        <w:jc w:val="both"/>
        <w:rPr>
          <w:rFonts w:ascii="AvenirNext LT Pro Regular" w:hAnsi="AvenirNext LT Pro Regular" w:cs="TTE431B090t00"/>
          <w:lang w:val="pt-PT"/>
        </w:rPr>
      </w:pPr>
    </w:p>
    <w:p w14:paraId="0531A773" w14:textId="098056C6" w:rsidR="002018D2" w:rsidRPr="00AE3907" w:rsidRDefault="009D265B" w:rsidP="00134D0B">
      <w:pPr>
        <w:autoSpaceDE w:val="0"/>
        <w:autoSpaceDN w:val="0"/>
        <w:adjustRightInd w:val="0"/>
        <w:spacing w:after="0" w:line="360" w:lineRule="auto"/>
        <w:jc w:val="both"/>
        <w:rPr>
          <w:rFonts w:ascii="AvenirNext LT Pro Regular" w:hAnsi="AvenirNext LT Pro Regular" w:cs="TTE431B090t00"/>
          <w:lang w:val="pt-PT"/>
        </w:rPr>
      </w:pPr>
      <w:r>
        <w:rPr>
          <w:rFonts w:ascii="AvenirNext LT Pro Regular" w:hAnsi="AvenirNext LT Pro Regular" w:cs="TTE431B090t00"/>
          <w:lang w:val="pt-PT"/>
        </w:rPr>
        <w:t xml:space="preserve">O </w:t>
      </w:r>
      <w:proofErr w:type="spellStart"/>
      <w:r>
        <w:rPr>
          <w:rFonts w:ascii="AvenirNext LT Pro Regular" w:hAnsi="AvenirNext LT Pro Regular" w:cs="TTE431B090t00"/>
          <w:lang w:val="pt-PT"/>
        </w:rPr>
        <w:t>Tempus</w:t>
      </w:r>
      <w:proofErr w:type="spellEnd"/>
      <w:r>
        <w:rPr>
          <w:rFonts w:ascii="AvenirNext LT Pro Regular" w:hAnsi="AvenirNext LT Pro Regular" w:cs="TTE431B090t00"/>
          <w:lang w:val="pt-PT"/>
        </w:rPr>
        <w:t xml:space="preserve"> Lounge Bar oferece </w:t>
      </w:r>
      <w:r w:rsidR="00110489" w:rsidRPr="00AE3907">
        <w:rPr>
          <w:rFonts w:ascii="AvenirNext LT Pro Regular" w:hAnsi="AvenirNext LT Pro Regular" w:cs="TTE431B090t00"/>
          <w:lang w:val="pt-PT"/>
        </w:rPr>
        <w:t xml:space="preserve">duas áreas distintas interligadas entre si, onde os </w:t>
      </w:r>
      <w:r w:rsidR="002E7098" w:rsidRPr="00AE3907">
        <w:rPr>
          <w:rFonts w:ascii="AvenirNext LT Pro Regular" w:hAnsi="AvenirNext LT Pro Regular" w:cs="TTE431B090t00"/>
          <w:lang w:val="pt-PT"/>
        </w:rPr>
        <w:t>clientes</w:t>
      </w:r>
      <w:r w:rsidR="00762B3C" w:rsidRPr="00AE3907">
        <w:rPr>
          <w:rFonts w:ascii="AvenirNext LT Pro Regular" w:hAnsi="AvenirNext LT Pro Regular" w:cs="TTE431B090t00"/>
          <w:lang w:val="pt-PT"/>
        </w:rPr>
        <w:t xml:space="preserve"> podem </w:t>
      </w:r>
      <w:r w:rsidR="008C0DE3" w:rsidRPr="00AE3907">
        <w:rPr>
          <w:rFonts w:ascii="AvenirNext LT Pro Regular" w:hAnsi="AvenirNext LT Pro Regular" w:cs="TTE431B090t00"/>
          <w:lang w:val="pt-PT"/>
        </w:rPr>
        <w:t>tomar</w:t>
      </w:r>
      <w:r w:rsidR="002E7098" w:rsidRPr="00AE3907">
        <w:rPr>
          <w:rFonts w:ascii="AvenirNext LT Pro Regular" w:hAnsi="AvenirNext LT Pro Regular" w:cs="TTE431B090t00"/>
          <w:lang w:val="pt-PT"/>
        </w:rPr>
        <w:t xml:space="preserve"> </w:t>
      </w:r>
      <w:r w:rsidR="00FB06A5" w:rsidRPr="00AE3907">
        <w:rPr>
          <w:rFonts w:ascii="AvenirNext LT Pro Regular" w:hAnsi="AvenirNext LT Pro Regular" w:cs="TTE431B090t00"/>
          <w:lang w:val="pt-PT"/>
        </w:rPr>
        <w:t xml:space="preserve">uma refeição ligeira, </w:t>
      </w:r>
      <w:r w:rsidRPr="00AE3907">
        <w:rPr>
          <w:rFonts w:ascii="AvenirNext LT Pro Regular" w:hAnsi="AvenirNext LT Pro Regular" w:cs="TTE431B090t00"/>
          <w:lang w:val="pt-PT"/>
        </w:rPr>
        <w:t>um cocktail</w:t>
      </w:r>
      <w:r w:rsidR="00762B3C" w:rsidRPr="00AE3907">
        <w:rPr>
          <w:rFonts w:ascii="AvenirNext LT Pro Regular" w:hAnsi="AvenirNext LT Pro Regular" w:cs="TTE431B090t00"/>
          <w:lang w:val="pt-PT"/>
        </w:rPr>
        <w:t xml:space="preserve"> ou </w:t>
      </w:r>
      <w:r w:rsidR="00FB06A5" w:rsidRPr="00AE3907">
        <w:rPr>
          <w:rFonts w:ascii="AvenirNext LT Pro Regular" w:hAnsi="AvenirNext LT Pro Regular" w:cs="TTE431B090t00"/>
          <w:lang w:val="pt-PT"/>
        </w:rPr>
        <w:t xml:space="preserve">deliciar-se com </w:t>
      </w:r>
      <w:r w:rsidR="00D80D51" w:rsidRPr="00AE3907">
        <w:rPr>
          <w:rFonts w:ascii="AvenirNext LT Pro Regular" w:hAnsi="AvenirNext LT Pro Regular" w:cs="TTE431B090t00"/>
          <w:lang w:val="pt-PT"/>
        </w:rPr>
        <w:t>um “</w:t>
      </w:r>
      <w:proofErr w:type="spellStart"/>
      <w:r w:rsidR="00D80D51" w:rsidRPr="00AE3907">
        <w:rPr>
          <w:rFonts w:ascii="AvenirNext LT Pro Regular" w:hAnsi="AvenirNext LT Pro Regular" w:cs="TTE431B090t00"/>
          <w:lang w:val="pt-PT"/>
        </w:rPr>
        <w:t>afternoon</w:t>
      </w:r>
      <w:proofErr w:type="spellEnd"/>
      <w:r w:rsidR="00D80D51" w:rsidRPr="00AE3907">
        <w:rPr>
          <w:rFonts w:ascii="AvenirNext LT Pro Regular" w:hAnsi="AvenirNext LT Pro Regular" w:cs="TTE431B090t00"/>
          <w:lang w:val="pt-PT"/>
        </w:rPr>
        <w:t xml:space="preserve"> </w:t>
      </w:r>
      <w:proofErr w:type="spellStart"/>
      <w:r w:rsidR="00D80D51" w:rsidRPr="00AE3907">
        <w:rPr>
          <w:rFonts w:ascii="AvenirNext LT Pro Regular" w:hAnsi="AvenirNext LT Pro Regular" w:cs="TTE431B090t00"/>
          <w:lang w:val="pt-PT"/>
        </w:rPr>
        <w:t>tea</w:t>
      </w:r>
      <w:proofErr w:type="spellEnd"/>
      <w:r w:rsidR="00D80D51" w:rsidRPr="00AE3907">
        <w:rPr>
          <w:rFonts w:ascii="AvenirNext LT Pro Regular" w:hAnsi="AvenirNext LT Pro Regular" w:cs="TTE431B090t00"/>
          <w:lang w:val="pt-PT"/>
        </w:rPr>
        <w:t xml:space="preserve">” com vista para os luxuriantes jardins numa </w:t>
      </w:r>
      <w:r w:rsidR="00A57509" w:rsidRPr="00AE3907">
        <w:rPr>
          <w:rFonts w:ascii="AvenirNext LT Pro Regular" w:hAnsi="AvenirNext LT Pro Regular" w:cs="TTE431B090t00"/>
          <w:lang w:val="pt-PT"/>
        </w:rPr>
        <w:t>tarde descontraída</w:t>
      </w:r>
      <w:r w:rsidR="00D80D51" w:rsidRPr="00AE3907">
        <w:rPr>
          <w:rFonts w:ascii="AvenirNext LT Pro Regular" w:hAnsi="AvenirNext LT Pro Regular" w:cs="TTE431B090t00"/>
          <w:lang w:val="pt-PT"/>
        </w:rPr>
        <w:t xml:space="preserve">. </w:t>
      </w:r>
      <w:r w:rsidR="002018D2" w:rsidRPr="00AE3907">
        <w:rPr>
          <w:rFonts w:ascii="AvenirNext LT Pro Regular" w:hAnsi="AvenirNext LT Pro Regular" w:cs="TTE431B090t00"/>
          <w:lang w:val="pt-PT"/>
        </w:rPr>
        <w:t xml:space="preserve"> </w:t>
      </w:r>
      <w:r w:rsidR="00FF3F1E" w:rsidRPr="00AE3907">
        <w:rPr>
          <w:rFonts w:ascii="AvenirNext LT Pro Regular" w:hAnsi="AvenirNext LT Pro Regular" w:cs="TTE431B090t00"/>
          <w:lang w:val="pt-PT"/>
        </w:rPr>
        <w:t>A seleção de cocktails</w:t>
      </w:r>
      <w:r w:rsidR="00787BE7" w:rsidRPr="00AE3907">
        <w:rPr>
          <w:rFonts w:ascii="AvenirNext LT Pro Regular" w:hAnsi="AvenirNext LT Pro Regular" w:cs="TTE431B090t00"/>
          <w:lang w:val="pt-PT"/>
        </w:rPr>
        <w:t xml:space="preserve"> de assinatura</w:t>
      </w:r>
      <w:r w:rsidR="00FF3F1E" w:rsidRPr="00AE3907">
        <w:rPr>
          <w:rFonts w:ascii="AvenirNext LT Pro Regular" w:hAnsi="AvenirNext LT Pro Regular" w:cs="TTE431B090t00"/>
          <w:lang w:val="pt-PT"/>
        </w:rPr>
        <w:t xml:space="preserve">, vinhos premium e cervejas, bem como uma grande variedade de chás e deliciosas refeições leves, tornam o </w:t>
      </w:r>
      <w:proofErr w:type="spellStart"/>
      <w:r w:rsidR="00FF3F1E" w:rsidRPr="00AE3907">
        <w:rPr>
          <w:rFonts w:ascii="AvenirNext LT Pro Regular" w:hAnsi="AvenirNext LT Pro Regular" w:cs="TTE431B090t00"/>
          <w:lang w:val="pt-PT"/>
        </w:rPr>
        <w:t>Tempus</w:t>
      </w:r>
      <w:proofErr w:type="spellEnd"/>
      <w:r w:rsidR="00FF3F1E" w:rsidRPr="00AE3907">
        <w:rPr>
          <w:rFonts w:ascii="AvenirNext LT Pro Regular" w:hAnsi="AvenirNext LT Pro Regular" w:cs="TTE431B090t00"/>
          <w:lang w:val="pt-PT"/>
        </w:rPr>
        <w:t xml:space="preserve"> Lounge Bar o cenário perfeito para </w:t>
      </w:r>
      <w:r w:rsidR="00787BE7" w:rsidRPr="00AE3907">
        <w:rPr>
          <w:rFonts w:ascii="AvenirNext LT Pro Regular" w:hAnsi="AvenirNext LT Pro Regular" w:cs="TTE431B090t00"/>
          <w:lang w:val="pt-PT"/>
        </w:rPr>
        <w:t>começar ou terminar a sua noite</w:t>
      </w:r>
      <w:r w:rsidR="00D80D51" w:rsidRPr="00AE3907">
        <w:rPr>
          <w:rFonts w:ascii="AvenirNext LT Pro Regular" w:hAnsi="AvenirNext LT Pro Regular" w:cs="TTE431B090t00"/>
          <w:lang w:val="pt-PT"/>
        </w:rPr>
        <w:t xml:space="preserve"> </w:t>
      </w:r>
      <w:r w:rsidR="00787BE7" w:rsidRPr="00AE3907">
        <w:rPr>
          <w:rFonts w:ascii="AvenirNext LT Pro Regular" w:hAnsi="AvenirNext LT Pro Regular" w:cs="TTE431B090t00"/>
          <w:lang w:val="pt-PT"/>
        </w:rPr>
        <w:t>numa atmosfera de elegância.</w:t>
      </w:r>
    </w:p>
    <w:p w14:paraId="5CF1ACC2" w14:textId="77777777" w:rsidR="00AE3907" w:rsidRPr="00A57509" w:rsidRDefault="00AE3907" w:rsidP="00AE3907">
      <w:pPr>
        <w:pStyle w:val="NoSpacing"/>
        <w:jc w:val="center"/>
        <w:rPr>
          <w:rFonts w:ascii="AvenirNext LT Pro Regular" w:hAnsi="AvenirNext LT Pro Regular"/>
          <w:lang w:val="pt-PT"/>
        </w:rPr>
      </w:pPr>
    </w:p>
    <w:p w14:paraId="3E7D8158" w14:textId="77777777" w:rsidR="00AE3907" w:rsidRPr="009D265B" w:rsidRDefault="00AE3907" w:rsidP="00AE3907">
      <w:pPr>
        <w:pStyle w:val="NoSpacing"/>
        <w:jc w:val="center"/>
        <w:rPr>
          <w:rFonts w:ascii="AvenirNext LT Pro Regular" w:hAnsi="AvenirNext LT Pro Regular"/>
          <w:b/>
          <w:bCs/>
        </w:rPr>
      </w:pPr>
      <w:r w:rsidRPr="009D265B">
        <w:rPr>
          <w:rFonts w:ascii="AvenirNext LT Pro Regular" w:hAnsi="AvenirNext LT Pro Regular"/>
          <w:b/>
          <w:bCs/>
        </w:rPr>
        <w:t>SETE COLINAS</w:t>
      </w:r>
    </w:p>
    <w:p w14:paraId="6FD7D1E6" w14:textId="77777777" w:rsidR="00CA0055" w:rsidRPr="00AE3907" w:rsidRDefault="00CA0055" w:rsidP="00134D0B">
      <w:pPr>
        <w:autoSpaceDE w:val="0"/>
        <w:autoSpaceDN w:val="0"/>
        <w:adjustRightInd w:val="0"/>
        <w:spacing w:after="0" w:line="360" w:lineRule="auto"/>
        <w:jc w:val="both"/>
        <w:rPr>
          <w:rFonts w:ascii="AvenirNext LT Pro Regular" w:hAnsi="AvenirNext LT Pro Regular" w:cs="TTE431B090t00"/>
          <w:lang w:val="pt-PT"/>
        </w:rPr>
      </w:pPr>
    </w:p>
    <w:p w14:paraId="459C68F4" w14:textId="77777777" w:rsidR="00D80D51" w:rsidRPr="00AE3907" w:rsidRDefault="00D37230" w:rsidP="00134D0B">
      <w:pPr>
        <w:autoSpaceDE w:val="0"/>
        <w:autoSpaceDN w:val="0"/>
        <w:adjustRightInd w:val="0"/>
        <w:spacing w:after="0" w:line="360" w:lineRule="auto"/>
        <w:jc w:val="both"/>
        <w:rPr>
          <w:rFonts w:ascii="AvenirNext LT Pro Regular" w:hAnsi="AvenirNext LT Pro Regular" w:cs="TTE431B090t00"/>
          <w:lang w:val="pt-PT"/>
        </w:rPr>
      </w:pPr>
      <w:r w:rsidRPr="00AE3907">
        <w:rPr>
          <w:rFonts w:ascii="AvenirNext LT Pro Regular" w:hAnsi="AvenirNext LT Pro Regular" w:cs="TTE431B090t00"/>
          <w:lang w:val="pt-PT"/>
        </w:rPr>
        <w:t xml:space="preserve">O </w:t>
      </w:r>
      <w:r w:rsidR="00AE2FE6" w:rsidRPr="00AE3907">
        <w:rPr>
          <w:rFonts w:ascii="AvenirNext LT Pro Regular" w:hAnsi="AvenirNext LT Pro Regular" w:cs="TTE431B090t00"/>
          <w:lang w:val="pt-PT"/>
        </w:rPr>
        <w:t xml:space="preserve">Restaurante </w:t>
      </w:r>
      <w:r w:rsidR="00891821" w:rsidRPr="00AE3907">
        <w:rPr>
          <w:rFonts w:ascii="AvenirNext LT Pro Regular" w:hAnsi="AvenirNext LT Pro Regular" w:cs="TTE431B090t00"/>
          <w:b/>
          <w:lang w:val="pt-PT"/>
        </w:rPr>
        <w:t>Sete</w:t>
      </w:r>
      <w:bookmarkStart w:id="0" w:name="_GoBack"/>
      <w:bookmarkEnd w:id="0"/>
      <w:r w:rsidR="00891821" w:rsidRPr="00AE3907">
        <w:rPr>
          <w:rFonts w:ascii="AvenirNext LT Pro Regular" w:hAnsi="AvenirNext LT Pro Regular" w:cs="TTE431B090t00"/>
          <w:b/>
          <w:lang w:val="pt-PT"/>
        </w:rPr>
        <w:t xml:space="preserve"> Colinas</w:t>
      </w:r>
      <w:r w:rsidR="002E7098" w:rsidRPr="00AE3907">
        <w:rPr>
          <w:rFonts w:ascii="AvenirNext LT Pro Regular" w:hAnsi="AvenirNext LT Pro Regular" w:cs="TTE431B090t00"/>
          <w:lang w:val="pt-PT"/>
        </w:rPr>
        <w:t xml:space="preserve"> oferece um ambiente familiar e acolhedor com um</w:t>
      </w:r>
      <w:r w:rsidR="00891821" w:rsidRPr="00AE3907">
        <w:rPr>
          <w:rFonts w:ascii="AvenirNext LT Pro Regular" w:hAnsi="AvenirNext LT Pro Regular" w:cs="TTE431B090t00"/>
          <w:lang w:val="pt-PT"/>
        </w:rPr>
        <w:t xml:space="preserve"> </w:t>
      </w:r>
      <w:r w:rsidR="00D80D51" w:rsidRPr="00AE3907">
        <w:rPr>
          <w:rFonts w:ascii="AvenirNext LT Pro Regular" w:hAnsi="AvenirNext LT Pro Regular" w:cs="TTE431B090t00"/>
          <w:lang w:val="pt-PT"/>
        </w:rPr>
        <w:t xml:space="preserve">revigorante </w:t>
      </w:r>
      <w:r w:rsidR="00891821" w:rsidRPr="00AE3907">
        <w:rPr>
          <w:rFonts w:ascii="AvenirNext LT Pro Regular" w:hAnsi="AvenirNext LT Pro Regular" w:cs="TTE431B090t00"/>
          <w:lang w:val="pt-PT"/>
        </w:rPr>
        <w:t>pequeno-almoço</w:t>
      </w:r>
      <w:r w:rsidR="002E7098" w:rsidRPr="00AE3907">
        <w:rPr>
          <w:rFonts w:ascii="AvenirNext LT Pro Regular" w:hAnsi="AvenirNext LT Pro Regular" w:cs="TTE431B090t00"/>
          <w:lang w:val="pt-PT"/>
        </w:rPr>
        <w:t xml:space="preserve"> buffet servido diariamente</w:t>
      </w:r>
      <w:r w:rsidR="00891821" w:rsidRPr="00AE3907">
        <w:rPr>
          <w:rFonts w:ascii="AvenirNext LT Pro Regular" w:hAnsi="AvenirNext LT Pro Regular" w:cs="TTE431B090t00"/>
          <w:lang w:val="pt-PT"/>
        </w:rPr>
        <w:t xml:space="preserve">, </w:t>
      </w:r>
      <w:r w:rsidR="00D80D51" w:rsidRPr="00AE3907">
        <w:rPr>
          <w:rFonts w:ascii="AvenirNext LT Pro Regular" w:hAnsi="AvenirNext LT Pro Regular" w:cs="TTE431B090t00"/>
          <w:lang w:val="pt-PT"/>
        </w:rPr>
        <w:t>composto por uma vasta seleção de pão fresco, pastelaria caseira, sumos, cereais, queijos e uma opção de menu dietético.</w:t>
      </w:r>
    </w:p>
    <w:p w14:paraId="1C7330FC" w14:textId="77777777" w:rsidR="002018D2" w:rsidRPr="00AE3907" w:rsidRDefault="002E7098" w:rsidP="00D80D51">
      <w:pPr>
        <w:autoSpaceDE w:val="0"/>
        <w:autoSpaceDN w:val="0"/>
        <w:adjustRightInd w:val="0"/>
        <w:spacing w:after="0" w:line="360" w:lineRule="auto"/>
        <w:jc w:val="both"/>
        <w:rPr>
          <w:rFonts w:ascii="AvenirNext LT Pro Regular" w:hAnsi="AvenirNext LT Pro Regular" w:cs="TTE431B090t00"/>
          <w:lang w:val="pt-PT"/>
        </w:rPr>
      </w:pPr>
      <w:r w:rsidRPr="00AE3907">
        <w:rPr>
          <w:rFonts w:ascii="AvenirNext LT Pro Regular" w:hAnsi="AvenirNext LT Pro Regular" w:cs="TTE431B090t00"/>
          <w:lang w:val="pt-PT"/>
        </w:rPr>
        <w:t>E</w:t>
      </w:r>
      <w:r w:rsidR="00891821" w:rsidRPr="00AE3907">
        <w:rPr>
          <w:rFonts w:ascii="AvenirNext LT Pro Regular" w:hAnsi="AvenirNext LT Pro Regular" w:cs="TTE431B090t00"/>
          <w:lang w:val="pt-PT"/>
        </w:rPr>
        <w:t xml:space="preserve">ste é o local ideal para começar o dia rodeado da família, amigos ou parceiros de negócio. </w:t>
      </w:r>
      <w:r w:rsidR="00D80D51" w:rsidRPr="00AE3907">
        <w:rPr>
          <w:rFonts w:ascii="AvenirNext LT Pro Regular" w:hAnsi="AvenirNext LT Pro Regular" w:cs="TTE431B090t00"/>
          <w:lang w:val="pt-PT"/>
        </w:rPr>
        <w:t>Durante a primavera e o verão poderá desfrutar do clima ameno, tomando o pequeno-almoço na esplanada. O restaurante Sete Colinas oferece ainda diversas opções para banquetes, almoços e jantares de grupo.</w:t>
      </w:r>
    </w:p>
    <w:p w14:paraId="0A2AECF2" w14:textId="77777777" w:rsidR="00AE3907" w:rsidRPr="00A57509" w:rsidRDefault="00AE3907" w:rsidP="00AE3907">
      <w:pPr>
        <w:pStyle w:val="NoSpacing"/>
        <w:rPr>
          <w:rFonts w:ascii="AvenirNext LT Pro Regular" w:hAnsi="AvenirNext LT Pro Regular"/>
          <w:lang w:val="pt-PT"/>
        </w:rPr>
      </w:pPr>
    </w:p>
    <w:p w14:paraId="2BD0B8A3" w14:textId="77777777" w:rsidR="00AE3907" w:rsidRPr="00A57509" w:rsidRDefault="00AE3907" w:rsidP="00AE3907">
      <w:pPr>
        <w:pStyle w:val="NoSpacing"/>
        <w:rPr>
          <w:rFonts w:ascii="AvenirNext LT Pro Regular" w:hAnsi="AvenirNext LT Pro Regular"/>
          <w:lang w:val="pt-PT"/>
        </w:rPr>
      </w:pPr>
      <w:r w:rsidRPr="00AE3907">
        <w:rPr>
          <w:rFonts w:ascii="AvenirNext LT Pro Regular" w:hAnsi="AvenirNext LT Pro Regular"/>
          <w:lang w:val="pt-PT"/>
        </w:rPr>
        <w:t>Para mais informaç</w:t>
      </w:r>
      <w:r>
        <w:rPr>
          <w:rFonts w:ascii="AvenirNext LT Pro Regular" w:hAnsi="AvenirNext LT Pro Regular"/>
          <w:lang w:val="pt-PT"/>
        </w:rPr>
        <w:t>ões</w:t>
      </w:r>
      <w:r w:rsidRPr="00AE3907">
        <w:rPr>
          <w:rFonts w:ascii="AvenirNext LT Pro Regular" w:hAnsi="AvenirNext LT Pro Regular"/>
          <w:lang w:val="pt-PT"/>
        </w:rPr>
        <w:t xml:space="preserve"> acerca dos </w:t>
      </w:r>
      <w:proofErr w:type="spellStart"/>
      <w:r w:rsidRPr="00AE3907">
        <w:rPr>
          <w:rFonts w:ascii="AvenirNext LT Pro Regular" w:hAnsi="AvenirNext LT Pro Regular"/>
          <w:lang w:val="pt-PT"/>
        </w:rPr>
        <w:t>restaurants</w:t>
      </w:r>
      <w:proofErr w:type="spellEnd"/>
      <w:r w:rsidRPr="00AE3907">
        <w:rPr>
          <w:rFonts w:ascii="AvenirNext LT Pro Regular" w:hAnsi="AvenirNext LT Pro Regular"/>
          <w:lang w:val="pt-PT"/>
        </w:rPr>
        <w:t xml:space="preserve"> e bares do Corinthia Lisbon, visite </w:t>
      </w:r>
      <w:hyperlink r:id="rId9" w:history="1">
        <w:r w:rsidRPr="00AE3907">
          <w:rPr>
            <w:rFonts w:ascii="AvenirNext LT Pro Regular" w:hAnsi="AvenirNext LT Pro Regular"/>
            <w:color w:val="0000FF"/>
            <w:u w:val="single"/>
            <w:lang w:val="pt-PT"/>
          </w:rPr>
          <w:t>https://www.corinthia.com/pt/lisbon/restaurantes-e-bares/</w:t>
        </w:r>
      </w:hyperlink>
    </w:p>
    <w:p w14:paraId="01480BF4" w14:textId="77777777" w:rsidR="00AE3907" w:rsidRPr="00A57509" w:rsidRDefault="00AE3907" w:rsidP="00AE3907">
      <w:pPr>
        <w:pStyle w:val="NoSpacing"/>
        <w:rPr>
          <w:lang w:val="pt-PT"/>
        </w:rPr>
      </w:pPr>
    </w:p>
    <w:p w14:paraId="43FF2EBC" w14:textId="77777777" w:rsidR="00D80D51" w:rsidRPr="00AE3907" w:rsidRDefault="00D80D51" w:rsidP="00D80D51">
      <w:pPr>
        <w:jc w:val="center"/>
        <w:rPr>
          <w:rFonts w:ascii="AvenirNext LT Pro Regular" w:hAnsi="AvenirNext LT Pro Regular" w:cs="Arial"/>
          <w:shd w:val="clear" w:color="auto" w:fill="FFFFFF"/>
          <w:lang w:val="pt-PT"/>
        </w:rPr>
      </w:pPr>
      <w:r w:rsidRPr="00AE3907">
        <w:rPr>
          <w:rFonts w:ascii="AvenirNext LT Pro Regular" w:hAnsi="AvenirNext LT Pro Regular"/>
          <w:lang w:val="pt-PT"/>
        </w:rPr>
        <w:t>Morada: Avenida</w:t>
      </w:r>
      <w:r w:rsidRPr="00AE3907">
        <w:rPr>
          <w:rFonts w:ascii="AvenirNext LT Pro Regular" w:hAnsi="AvenirNext LT Pro Regular" w:cs="Arial"/>
          <w:shd w:val="clear" w:color="auto" w:fill="FFFFFF"/>
          <w:lang w:val="pt-PT"/>
        </w:rPr>
        <w:t xml:space="preserve"> Columbano Bordalo Pinheiro 105, 1099-031 Lisbon, Portugal</w:t>
      </w:r>
    </w:p>
    <w:p w14:paraId="2FB0CAC0" w14:textId="77777777" w:rsidR="00D80D51" w:rsidRPr="00AE3907" w:rsidRDefault="00D80D51" w:rsidP="00D80D51">
      <w:pPr>
        <w:jc w:val="center"/>
        <w:rPr>
          <w:rFonts w:ascii="AvenirNext LT Pro Regular" w:hAnsi="AvenirNext LT Pro Regular" w:cs="Arial"/>
          <w:b/>
          <w:shd w:val="clear" w:color="auto" w:fill="FFFFFF"/>
          <w:lang w:val="pt-PT"/>
        </w:rPr>
      </w:pPr>
      <w:r w:rsidRPr="00AE3907">
        <w:rPr>
          <w:rFonts w:ascii="AvenirNext LT Pro Regular" w:hAnsi="AvenirNext LT Pro Regular" w:cs="Arial"/>
          <w:b/>
          <w:shd w:val="clear" w:color="auto" w:fill="FFFFFF"/>
          <w:lang w:val="pt-PT"/>
        </w:rPr>
        <w:t>-FIM-</w:t>
      </w:r>
    </w:p>
    <w:p w14:paraId="2C5EEEA2" w14:textId="77777777" w:rsidR="00D80D51" w:rsidRPr="00AE3907" w:rsidRDefault="00D80D51" w:rsidP="00D80D51">
      <w:pPr>
        <w:jc w:val="center"/>
        <w:rPr>
          <w:rFonts w:ascii="AvenirNext LT Pro Regular" w:hAnsi="AvenirNext LT Pro Regular"/>
          <w:lang w:val="pt-PT"/>
        </w:rPr>
      </w:pPr>
      <w:r w:rsidRPr="00AE3907">
        <w:rPr>
          <w:rFonts w:ascii="AvenirNext LT Pro Regular" w:hAnsi="AvenirNext LT Pro Regular"/>
          <w:lang w:val="pt-PT"/>
        </w:rPr>
        <w:t>Apenas Media – para mais informações contacte:</w:t>
      </w:r>
    </w:p>
    <w:p w14:paraId="50F5903F" w14:textId="77777777" w:rsidR="00D80D51" w:rsidRDefault="00D80D51" w:rsidP="00D80D51">
      <w:pPr>
        <w:jc w:val="center"/>
        <w:rPr>
          <w:rFonts w:ascii="AvenirNext LT Pro Regular" w:hAnsi="AvenirNext LT Pro Regular"/>
          <w:lang w:val="pt-PT" w:eastAsia="en-GB"/>
        </w:rPr>
      </w:pPr>
      <w:r w:rsidRPr="00AE3907">
        <w:rPr>
          <w:rFonts w:ascii="AvenirNext LT Pro Regular" w:hAnsi="AvenirNext LT Pro Regular"/>
          <w:bCs/>
          <w:lang w:val="pt-PT" w:eastAsia="en-GB"/>
        </w:rPr>
        <w:t xml:space="preserve">Maria João Galante, </w:t>
      </w:r>
      <w:hyperlink r:id="rId10" w:tgtFrame="_blank" w:history="1">
        <w:r w:rsidRPr="00AE3907">
          <w:rPr>
            <w:rStyle w:val="Hyperlink"/>
            <w:rFonts w:ascii="AvenirNext LT Pro Regular" w:hAnsi="AvenirNext LT Pro Regular"/>
            <w:lang w:val="pt-PT" w:eastAsia="en-GB"/>
          </w:rPr>
          <w:t>maria.galante@corinthia.com</w:t>
        </w:r>
      </w:hyperlink>
      <w:r w:rsidRPr="00AE3907">
        <w:rPr>
          <w:rFonts w:ascii="AvenirNext LT Pro Regular" w:hAnsi="AvenirNext LT Pro Regular"/>
          <w:lang w:val="pt-PT" w:eastAsia="en-GB"/>
        </w:rPr>
        <w:t xml:space="preserve">, ou </w:t>
      </w:r>
      <w:proofErr w:type="spellStart"/>
      <w:r w:rsidRPr="00AE3907">
        <w:rPr>
          <w:rFonts w:ascii="AvenirNext LT Pro Regular" w:hAnsi="AvenirNext LT Pro Regular"/>
          <w:lang w:val="pt-PT" w:eastAsia="en-GB"/>
        </w:rPr>
        <w:t>tel</w:t>
      </w:r>
      <w:proofErr w:type="spellEnd"/>
      <w:r w:rsidRPr="00AE3907">
        <w:rPr>
          <w:rFonts w:ascii="AvenirNext LT Pro Regular" w:hAnsi="AvenirNext LT Pro Regular"/>
          <w:lang w:val="pt-PT" w:eastAsia="en-GB"/>
        </w:rPr>
        <w:t>: +351 217 236 377</w:t>
      </w:r>
    </w:p>
    <w:p w14:paraId="77ABA117" w14:textId="77777777" w:rsidR="00AE3907" w:rsidRPr="00B2095D" w:rsidRDefault="00AE3907" w:rsidP="00AE3907">
      <w:pPr>
        <w:jc w:val="center"/>
        <w:rPr>
          <w:rFonts w:ascii="AvenirNext LT Pro Regular" w:hAnsi="AvenirNext LT Pro Regular"/>
          <w:lang w:val="pt-PT" w:eastAsia="en-GB"/>
        </w:rPr>
      </w:pPr>
    </w:p>
    <w:p w14:paraId="0E4FF841" w14:textId="77777777" w:rsidR="00AE3907" w:rsidRPr="00B2095D" w:rsidRDefault="00AE3907" w:rsidP="00AE3907">
      <w:pPr>
        <w:ind w:right="-459"/>
        <w:contextualSpacing/>
        <w:rPr>
          <w:rFonts w:ascii="AvenirNext LT Pro Regular" w:hAnsi="AvenirNext LT Pro Regular" w:cs="Arial"/>
          <w:b/>
          <w:bCs/>
          <w:lang w:val="pt-PT"/>
        </w:rPr>
      </w:pPr>
      <w:r w:rsidRPr="00B2095D">
        <w:rPr>
          <w:rFonts w:ascii="AvenirNext LT Pro Regular" w:hAnsi="AvenirNext LT Pro Regular" w:cs="Arial"/>
          <w:b/>
          <w:bCs/>
          <w:lang w:val="pt-PT"/>
        </w:rPr>
        <w:t xml:space="preserve">Acerca do Corinthia Lisbon </w:t>
      </w:r>
    </w:p>
    <w:p w14:paraId="2CF383B2" w14:textId="77777777" w:rsidR="00AE3907" w:rsidRPr="00B2095D" w:rsidRDefault="00AE3907" w:rsidP="00AE3907">
      <w:pPr>
        <w:ind w:right="-459"/>
        <w:contextualSpacing/>
        <w:rPr>
          <w:rFonts w:ascii="AvenirNext LT Pro Regular" w:hAnsi="AvenirNext LT Pro Regular" w:cs="Arial"/>
          <w:lang w:val="pt-PT"/>
        </w:rPr>
      </w:pPr>
      <w:r w:rsidRPr="00B2095D">
        <w:rPr>
          <w:rFonts w:ascii="AvenirNext LT Pro Regular" w:hAnsi="AvenirNext LT Pro Regular" w:cs="Arial"/>
          <w:lang w:val="pt-PT"/>
        </w:rPr>
        <w:t xml:space="preserve">O Corinthia Lisbon, reflete o espírito português e a energia vibrante e cosmopolita de Lisboa. A essência do hotel encontra-se num serviço caloroso aliado à elegância dos seus 518 quartos e suites. O espírito da descoberta sente-se no hotel, desde as vistas panorâmicas para o imponente Aqueduto das Águas Livres e para o Parque Natural do Monsanto, à oferta gastronómica do restaurante Erva, onde se exaltam os sabores, aromas e emoções. O magnífico Spa e ginásio oferecem um refúgio contrastante ao bulício da cidade. </w:t>
      </w:r>
    </w:p>
    <w:p w14:paraId="15101257" w14:textId="77777777" w:rsidR="00AE3907" w:rsidRPr="00B2095D" w:rsidRDefault="00AE3907" w:rsidP="00AE3907">
      <w:pPr>
        <w:ind w:right="-459"/>
        <w:contextualSpacing/>
        <w:rPr>
          <w:rFonts w:ascii="AvenirNext LT Pro Regular" w:hAnsi="AvenirNext LT Pro Regular" w:cs="Arial"/>
          <w:b/>
          <w:bCs/>
          <w:lang w:val="pt-PT"/>
        </w:rPr>
      </w:pPr>
      <w:r w:rsidRPr="00B2095D">
        <w:rPr>
          <w:rFonts w:ascii="AvenirNext LT Pro Regular" w:hAnsi="AvenirNext LT Pro Regular" w:cs="Arial"/>
          <w:lang w:val="pt-PT"/>
        </w:rPr>
        <w:t xml:space="preserve">Para mais informações, visite </w:t>
      </w:r>
      <w:hyperlink r:id="rId11" w:history="1">
        <w:r w:rsidRPr="00B2095D">
          <w:rPr>
            <w:rStyle w:val="Hyperlink"/>
            <w:rFonts w:ascii="AvenirNext LT Pro Regular" w:hAnsi="AvenirNext LT Pro Regular" w:cs="Arial"/>
            <w:lang w:val="pt-PT"/>
          </w:rPr>
          <w:t>corinthia.com/</w:t>
        </w:r>
        <w:proofErr w:type="spellStart"/>
        <w:r w:rsidRPr="00B2095D">
          <w:rPr>
            <w:rStyle w:val="Hyperlink"/>
            <w:rFonts w:ascii="AvenirNext LT Pro Regular" w:hAnsi="AvenirNext LT Pro Regular" w:cs="Arial"/>
            <w:lang w:val="pt-PT"/>
          </w:rPr>
          <w:t>lisbon</w:t>
        </w:r>
        <w:proofErr w:type="spellEnd"/>
      </w:hyperlink>
      <w:r w:rsidRPr="00B2095D">
        <w:rPr>
          <w:rFonts w:ascii="AvenirNext LT Pro Regular" w:hAnsi="AvenirNext LT Pro Regular" w:cs="Arial"/>
          <w:lang w:val="pt-PT"/>
        </w:rPr>
        <w:t xml:space="preserve"> ou visite Twitter </w:t>
      </w:r>
      <w:hyperlink r:id="rId12" w:history="1">
        <w:r w:rsidRPr="00B2095D">
          <w:rPr>
            <w:rStyle w:val="Hyperlink"/>
            <w:rFonts w:ascii="AvenirNext LT Pro Regular" w:hAnsi="AvenirNext LT Pro Regular" w:cs="Arial"/>
            <w:lang w:val="pt-PT"/>
          </w:rPr>
          <w:t>@</w:t>
        </w:r>
        <w:proofErr w:type="spellStart"/>
        <w:r w:rsidRPr="00B2095D">
          <w:rPr>
            <w:rStyle w:val="Hyperlink"/>
            <w:rFonts w:ascii="AvenirNext LT Pro Regular" w:hAnsi="AvenirNext LT Pro Regular" w:cs="Arial"/>
            <w:lang w:val="pt-PT"/>
          </w:rPr>
          <w:t>corinthialis</w:t>
        </w:r>
        <w:proofErr w:type="spellEnd"/>
      </w:hyperlink>
      <w:r w:rsidRPr="00B2095D">
        <w:rPr>
          <w:rFonts w:ascii="AvenirNext LT Pro Regular" w:hAnsi="AvenirNext LT Pro Regular" w:cs="Arial"/>
          <w:lang w:val="pt-PT"/>
        </w:rPr>
        <w:t xml:space="preserve"> ou Instagram </w:t>
      </w:r>
      <w:hyperlink r:id="rId13" w:history="1">
        <w:r w:rsidRPr="00B2095D">
          <w:rPr>
            <w:rStyle w:val="Hyperlink"/>
            <w:rFonts w:ascii="AvenirNext LT Pro Regular" w:hAnsi="AvenirNext LT Pro Regular" w:cs="Arial"/>
            <w:lang w:val="pt-PT"/>
          </w:rPr>
          <w:t>@</w:t>
        </w:r>
        <w:proofErr w:type="spellStart"/>
        <w:r w:rsidRPr="00B2095D">
          <w:rPr>
            <w:rStyle w:val="Hyperlink"/>
            <w:rFonts w:ascii="AvenirNext LT Pro Regular" w:hAnsi="AvenirNext LT Pro Regular" w:cs="Arial"/>
            <w:lang w:val="pt-PT"/>
          </w:rPr>
          <w:t>corinthialis</w:t>
        </w:r>
        <w:proofErr w:type="spellEnd"/>
      </w:hyperlink>
    </w:p>
    <w:p w14:paraId="249C62CF" w14:textId="77777777" w:rsidR="00AE3907" w:rsidRPr="00B2095D" w:rsidRDefault="00AE3907" w:rsidP="00AE3907">
      <w:pPr>
        <w:rPr>
          <w:rFonts w:ascii="AvenirNext LT Pro Regular" w:hAnsi="AvenirNext LT Pro Regular" w:cs="Arial"/>
          <w:lang w:val="pt-PT"/>
        </w:rPr>
      </w:pPr>
    </w:p>
    <w:p w14:paraId="1E875274" w14:textId="77777777" w:rsidR="00AE3907" w:rsidRPr="00AE3907" w:rsidRDefault="00AE3907" w:rsidP="00D80D51">
      <w:pPr>
        <w:jc w:val="center"/>
        <w:rPr>
          <w:rFonts w:ascii="AvenirNext LT Pro Regular" w:hAnsi="AvenirNext LT Pro Regular"/>
          <w:lang w:val="pt-PT" w:eastAsia="en-GB"/>
        </w:rPr>
      </w:pPr>
    </w:p>
    <w:sectPr w:rsidR="00AE3907" w:rsidRPr="00AE3907" w:rsidSect="001B69A0">
      <w:pgSz w:w="11906" w:h="16838"/>
      <w:pgMar w:top="1135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C2C654" w14:textId="77777777" w:rsidR="00513025" w:rsidRDefault="00513025" w:rsidP="00FE1A87">
      <w:pPr>
        <w:spacing w:after="0" w:line="240" w:lineRule="auto"/>
      </w:pPr>
      <w:r>
        <w:separator/>
      </w:r>
    </w:p>
  </w:endnote>
  <w:endnote w:type="continuationSeparator" w:id="0">
    <w:p w14:paraId="1AC680C1" w14:textId="77777777" w:rsidR="00513025" w:rsidRDefault="00513025" w:rsidP="00FE1A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TE431DF90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venirNext LT Pro Medium">
    <w:panose1 w:val="020B0604020202020204"/>
    <w:charset w:val="00"/>
    <w:family w:val="swiss"/>
    <w:notTrueType/>
    <w:pitch w:val="variable"/>
    <w:sig w:usb0="800000AF" w:usb1="5000204A" w:usb2="00000000" w:usb3="00000000" w:csb0="00000093" w:csb1="00000000"/>
  </w:font>
  <w:font w:name="AvenirNext LT Pro Regular">
    <w:panose1 w:val="020B0504020202020204"/>
    <w:charset w:val="00"/>
    <w:family w:val="swiss"/>
    <w:notTrueType/>
    <w:pitch w:val="variable"/>
    <w:sig w:usb0="800000AF" w:usb1="5000204A" w:usb2="00000000" w:usb3="00000000" w:csb0="00000093" w:csb1="00000000"/>
  </w:font>
  <w:font w:name="TTE431B090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2AA208" w14:textId="77777777" w:rsidR="00513025" w:rsidRDefault="00513025" w:rsidP="00FE1A87">
      <w:pPr>
        <w:spacing w:after="0" w:line="240" w:lineRule="auto"/>
      </w:pPr>
      <w:r>
        <w:separator/>
      </w:r>
    </w:p>
  </w:footnote>
  <w:footnote w:type="continuationSeparator" w:id="0">
    <w:p w14:paraId="604A48A1" w14:textId="77777777" w:rsidR="00513025" w:rsidRDefault="00513025" w:rsidP="00FE1A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69A0"/>
    <w:rsid w:val="00034590"/>
    <w:rsid w:val="000415A4"/>
    <w:rsid w:val="000523E0"/>
    <w:rsid w:val="000A1EC6"/>
    <w:rsid w:val="000C3AB6"/>
    <w:rsid w:val="000E07F9"/>
    <w:rsid w:val="00110489"/>
    <w:rsid w:val="00131C58"/>
    <w:rsid w:val="00134D0B"/>
    <w:rsid w:val="00173FFB"/>
    <w:rsid w:val="001A0D28"/>
    <w:rsid w:val="001A3078"/>
    <w:rsid w:val="001B327A"/>
    <w:rsid w:val="001B4B3D"/>
    <w:rsid w:val="001B69A0"/>
    <w:rsid w:val="002018D2"/>
    <w:rsid w:val="00203804"/>
    <w:rsid w:val="00236E63"/>
    <w:rsid w:val="00253425"/>
    <w:rsid w:val="002E7098"/>
    <w:rsid w:val="003040FC"/>
    <w:rsid w:val="0030467E"/>
    <w:rsid w:val="0031536A"/>
    <w:rsid w:val="00332AB8"/>
    <w:rsid w:val="003567FD"/>
    <w:rsid w:val="0036090D"/>
    <w:rsid w:val="003C5AE4"/>
    <w:rsid w:val="003D1BAA"/>
    <w:rsid w:val="00431EC4"/>
    <w:rsid w:val="00454E3B"/>
    <w:rsid w:val="004D3A48"/>
    <w:rsid w:val="004F4B3B"/>
    <w:rsid w:val="00513025"/>
    <w:rsid w:val="005546AA"/>
    <w:rsid w:val="0058452C"/>
    <w:rsid w:val="00591596"/>
    <w:rsid w:val="005B0EB5"/>
    <w:rsid w:val="005B36F7"/>
    <w:rsid w:val="00630CA2"/>
    <w:rsid w:val="00685F40"/>
    <w:rsid w:val="006A0705"/>
    <w:rsid w:val="006F1348"/>
    <w:rsid w:val="0070353E"/>
    <w:rsid w:val="00706B70"/>
    <w:rsid w:val="007352E1"/>
    <w:rsid w:val="007416CC"/>
    <w:rsid w:val="00762B3C"/>
    <w:rsid w:val="0076381B"/>
    <w:rsid w:val="00766D6A"/>
    <w:rsid w:val="007764B3"/>
    <w:rsid w:val="00787BE7"/>
    <w:rsid w:val="007C4059"/>
    <w:rsid w:val="007F15F5"/>
    <w:rsid w:val="008102C3"/>
    <w:rsid w:val="008149B1"/>
    <w:rsid w:val="00842C48"/>
    <w:rsid w:val="00843CB5"/>
    <w:rsid w:val="008504B4"/>
    <w:rsid w:val="00874A4F"/>
    <w:rsid w:val="00891821"/>
    <w:rsid w:val="00892660"/>
    <w:rsid w:val="008B519C"/>
    <w:rsid w:val="008C0DE3"/>
    <w:rsid w:val="008D0F80"/>
    <w:rsid w:val="008E3653"/>
    <w:rsid w:val="008F2A85"/>
    <w:rsid w:val="00901AA5"/>
    <w:rsid w:val="00912406"/>
    <w:rsid w:val="009453B3"/>
    <w:rsid w:val="009673FF"/>
    <w:rsid w:val="009776B5"/>
    <w:rsid w:val="00991F7C"/>
    <w:rsid w:val="00997BCF"/>
    <w:rsid w:val="009B0A59"/>
    <w:rsid w:val="009D265B"/>
    <w:rsid w:val="009F5C54"/>
    <w:rsid w:val="00A41EF6"/>
    <w:rsid w:val="00A57509"/>
    <w:rsid w:val="00A605C4"/>
    <w:rsid w:val="00A66A82"/>
    <w:rsid w:val="00AA441D"/>
    <w:rsid w:val="00AE2FE6"/>
    <w:rsid w:val="00AE3907"/>
    <w:rsid w:val="00B041C7"/>
    <w:rsid w:val="00B47A3D"/>
    <w:rsid w:val="00B71658"/>
    <w:rsid w:val="00BA4888"/>
    <w:rsid w:val="00BC7FC0"/>
    <w:rsid w:val="00C03597"/>
    <w:rsid w:val="00C232EC"/>
    <w:rsid w:val="00C33B54"/>
    <w:rsid w:val="00C54984"/>
    <w:rsid w:val="00CA0055"/>
    <w:rsid w:val="00CB5EFA"/>
    <w:rsid w:val="00CF0EE4"/>
    <w:rsid w:val="00D102E5"/>
    <w:rsid w:val="00D17291"/>
    <w:rsid w:val="00D37230"/>
    <w:rsid w:val="00D40227"/>
    <w:rsid w:val="00D56011"/>
    <w:rsid w:val="00D60CAE"/>
    <w:rsid w:val="00D6614E"/>
    <w:rsid w:val="00D7116F"/>
    <w:rsid w:val="00D80D51"/>
    <w:rsid w:val="00D85333"/>
    <w:rsid w:val="00DA2CED"/>
    <w:rsid w:val="00DD6590"/>
    <w:rsid w:val="00DF4662"/>
    <w:rsid w:val="00E37E2C"/>
    <w:rsid w:val="00E5360E"/>
    <w:rsid w:val="00E571F8"/>
    <w:rsid w:val="00E579AA"/>
    <w:rsid w:val="00EA2B5F"/>
    <w:rsid w:val="00EC243F"/>
    <w:rsid w:val="00ED4860"/>
    <w:rsid w:val="00EE39A8"/>
    <w:rsid w:val="00EE3A16"/>
    <w:rsid w:val="00F17F56"/>
    <w:rsid w:val="00F55E17"/>
    <w:rsid w:val="00F8658A"/>
    <w:rsid w:val="00FA66B5"/>
    <w:rsid w:val="00FB06A5"/>
    <w:rsid w:val="00FE1A87"/>
    <w:rsid w:val="00FF3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BA4CC1"/>
  <w15:docId w15:val="{8B567201-AF0B-4439-B665-41AA24079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B69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69A0"/>
    <w:rPr>
      <w:rFonts w:ascii="Tahoma" w:hAnsi="Tahoma" w:cs="Tahoma"/>
      <w:sz w:val="16"/>
      <w:szCs w:val="16"/>
    </w:rPr>
  </w:style>
  <w:style w:type="paragraph" w:customStyle="1" w:styleId="MediumGrid21">
    <w:name w:val="Medium Grid 21"/>
    <w:uiPriority w:val="1"/>
    <w:qFormat/>
    <w:rsid w:val="00892660"/>
    <w:pPr>
      <w:spacing w:after="0" w:line="240" w:lineRule="auto"/>
      <w:ind w:left="475" w:right="475"/>
    </w:pPr>
    <w:rPr>
      <w:rFonts w:ascii="Courier New" w:eastAsia="Times New Roman" w:hAnsi="Courier New" w:cs="Times New Roman"/>
      <w:sz w:val="24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FE1A87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E1A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1A87"/>
  </w:style>
  <w:style w:type="paragraph" w:styleId="Footer">
    <w:name w:val="footer"/>
    <w:basedOn w:val="Normal"/>
    <w:link w:val="FooterChar"/>
    <w:uiPriority w:val="99"/>
    <w:unhideWhenUsed/>
    <w:rsid w:val="00FE1A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1A87"/>
  </w:style>
  <w:style w:type="paragraph" w:styleId="NormalWeb">
    <w:name w:val="Normal (Web)"/>
    <w:basedOn w:val="Normal"/>
    <w:unhideWhenUsed/>
    <w:rsid w:val="00D80D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NoSpacing">
    <w:name w:val="No Spacing"/>
    <w:uiPriority w:val="1"/>
    <w:qFormat/>
    <w:rsid w:val="00AE390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589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90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95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86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86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0655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4227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7416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44164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29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02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19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85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45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8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896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8810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148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93679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9664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s://instagram.com/corinthialis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yperlink" Target="https://twitter.com/CorinthiaLi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corinthia.com/hotels/lisbon/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mailto:maria.galante@corinthia.com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corinthia.com/pt/lisbon/restaurantes-e-bares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861</Words>
  <Characters>4911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Alfa Investimentos Turisticos Lda</Company>
  <LinksUpToDate>false</LinksUpToDate>
  <CharactersWithSpaces>5761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Trainee Marketing</dc:creator>
  <cp:lastModifiedBy>Maria Joao Galante</cp:lastModifiedBy>
  <cp:revision>4</cp:revision>
  <cp:lastPrinted>2019-10-01T18:43:00Z</cp:lastPrinted>
  <dcterms:created xsi:type="dcterms:W3CDTF">2020-01-10T18:30:00Z</dcterms:created>
  <dcterms:modified xsi:type="dcterms:W3CDTF">2022-04-13T13:11:00Z</dcterms:modified>
</cp:coreProperties>
</file>